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975C5F" w14:textId="77777777" w:rsidR="00CD37E7" w:rsidRPr="00772265" w:rsidRDefault="00CD37E7">
      <w:pPr>
        <w:tabs>
          <w:tab w:val="right" w:leader="dot" w:pos="6010"/>
          <w:tab w:val="right" w:pos="9711"/>
        </w:tabs>
        <w:jc w:val="both"/>
        <w:rPr>
          <w:sz w:val="24"/>
          <w:szCs w:val="24"/>
          <w:lang w:val="it-IT"/>
        </w:rPr>
      </w:pPr>
    </w:p>
    <w:p w14:paraId="0EBF4E81" w14:textId="77777777" w:rsidR="00CD37E7" w:rsidRPr="00772265" w:rsidRDefault="00815ED1">
      <w:pPr>
        <w:tabs>
          <w:tab w:val="right" w:leader="dot" w:pos="8309"/>
        </w:tabs>
        <w:jc w:val="center"/>
        <w:rPr>
          <w:b/>
          <w:sz w:val="24"/>
          <w:szCs w:val="24"/>
          <w:lang w:val="it-IT"/>
        </w:rPr>
      </w:pPr>
      <w:r w:rsidRPr="00772265">
        <w:rPr>
          <w:b/>
          <w:sz w:val="24"/>
          <w:szCs w:val="24"/>
          <w:lang w:val="it-IT"/>
        </w:rPr>
        <w:t>CONTRATTO PER LA CONDUZIONE DELLA SPERIMENTAZIONE CLINICA SU MEDICINALI “_________________________________"</w:t>
      </w:r>
    </w:p>
    <w:p w14:paraId="5C3361DC" w14:textId="77777777" w:rsidR="00CD37E7" w:rsidRPr="00772265" w:rsidRDefault="00CD37E7">
      <w:pPr>
        <w:tabs>
          <w:tab w:val="right" w:leader="dot" w:pos="8309"/>
        </w:tabs>
        <w:jc w:val="center"/>
        <w:rPr>
          <w:b/>
          <w:sz w:val="24"/>
          <w:szCs w:val="24"/>
          <w:lang w:val="it-IT"/>
        </w:rPr>
      </w:pPr>
    </w:p>
    <w:p w14:paraId="3A3E1B33" w14:textId="77777777" w:rsidR="00CD37E7" w:rsidRPr="00786EA2" w:rsidRDefault="00815ED1" w:rsidP="00786EA2">
      <w:pPr>
        <w:ind w:left="4320"/>
        <w:jc w:val="both"/>
        <w:rPr>
          <w:b/>
          <w:sz w:val="24"/>
          <w:szCs w:val="24"/>
          <w:lang w:val="it-IT"/>
        </w:rPr>
      </w:pPr>
      <w:r w:rsidRPr="00786EA2">
        <w:rPr>
          <w:b/>
          <w:sz w:val="24"/>
          <w:szCs w:val="24"/>
          <w:lang w:val="it-IT"/>
        </w:rPr>
        <w:t>TRA</w:t>
      </w:r>
    </w:p>
    <w:p w14:paraId="7BA64B0A" w14:textId="77777777" w:rsidR="000F2872" w:rsidRPr="00452C49" w:rsidRDefault="000F2872" w:rsidP="00786EA2">
      <w:pPr>
        <w:tabs>
          <w:tab w:val="right" w:leader="dot" w:pos="4484"/>
          <w:tab w:val="right" w:leader="dot" w:pos="9423"/>
        </w:tabs>
        <w:jc w:val="both"/>
        <w:rPr>
          <w:sz w:val="24"/>
          <w:szCs w:val="24"/>
          <w:highlight w:val="green"/>
          <w:lang w:val="it-IT"/>
        </w:rPr>
      </w:pPr>
      <w:r w:rsidRPr="00452C49">
        <w:rPr>
          <w:b/>
          <w:sz w:val="24"/>
          <w:szCs w:val="24"/>
          <w:highlight w:val="green"/>
          <w:lang w:val="it-IT"/>
        </w:rPr>
        <w:t xml:space="preserve">IRCCS Istituto Romagnolo per lo Studio dei Tumori “Dino Amadori” – IRST S.r.l. </w:t>
      </w:r>
      <w:r w:rsidRPr="00452C49">
        <w:rPr>
          <w:sz w:val="24"/>
          <w:szCs w:val="24"/>
          <w:highlight w:val="green"/>
          <w:lang w:val="it-IT"/>
        </w:rPr>
        <w:t>(d’ora innanzi “</w:t>
      </w:r>
      <w:r w:rsidRPr="00452C49">
        <w:rPr>
          <w:b/>
          <w:sz w:val="24"/>
          <w:szCs w:val="24"/>
          <w:highlight w:val="green"/>
          <w:lang w:val="it-IT"/>
        </w:rPr>
        <w:t>IRST</w:t>
      </w:r>
      <w:r w:rsidRPr="00452C49">
        <w:rPr>
          <w:sz w:val="24"/>
          <w:szCs w:val="24"/>
          <w:highlight w:val="green"/>
          <w:lang w:val="it-IT"/>
        </w:rPr>
        <w:t xml:space="preserve">”), con sede legale in Meldola (FC) Via Piero Maroncelli </w:t>
      </w:r>
      <w:r w:rsidR="00786EA2" w:rsidRPr="00452C49">
        <w:rPr>
          <w:sz w:val="24"/>
          <w:szCs w:val="24"/>
          <w:highlight w:val="green"/>
          <w:lang w:val="it-IT"/>
        </w:rPr>
        <w:t xml:space="preserve">n. </w:t>
      </w:r>
      <w:r w:rsidRPr="00452C49">
        <w:rPr>
          <w:sz w:val="24"/>
          <w:szCs w:val="24"/>
          <w:highlight w:val="green"/>
          <w:lang w:val="it-IT"/>
        </w:rPr>
        <w:t>40, CF/P.IVA 03154520401, rappresentato dal Direttore Sanitario, Dr.ssa Maria Teresa Montella, ai sensi della deliberazione n. 2 del 28/03/2017</w:t>
      </w:r>
    </w:p>
    <w:p w14:paraId="3599C4D5" w14:textId="77777777" w:rsidR="00CD37E7" w:rsidRPr="00452C49" w:rsidRDefault="00815ED1">
      <w:pPr>
        <w:ind w:left="4464"/>
        <w:jc w:val="both"/>
        <w:rPr>
          <w:b/>
          <w:sz w:val="24"/>
          <w:szCs w:val="24"/>
          <w:highlight w:val="green"/>
          <w:lang w:val="it-IT"/>
        </w:rPr>
      </w:pPr>
      <w:r w:rsidRPr="00452C49">
        <w:rPr>
          <w:b/>
          <w:sz w:val="24"/>
          <w:szCs w:val="24"/>
          <w:highlight w:val="green"/>
          <w:lang w:val="it-IT"/>
        </w:rPr>
        <w:t>E</w:t>
      </w:r>
    </w:p>
    <w:p w14:paraId="6720DF24" w14:textId="77777777" w:rsidR="0047474C" w:rsidRPr="00452C49" w:rsidRDefault="0047474C" w:rsidP="007F2AC1">
      <w:pPr>
        <w:tabs>
          <w:tab w:val="right" w:leader="dot" w:pos="4484"/>
          <w:tab w:val="right" w:leader="dot" w:pos="9423"/>
        </w:tabs>
        <w:jc w:val="both"/>
        <w:rPr>
          <w:sz w:val="24"/>
          <w:szCs w:val="24"/>
          <w:highlight w:val="green"/>
          <w:lang w:val="it-IT"/>
        </w:rPr>
      </w:pPr>
      <w:r w:rsidRPr="00452C49">
        <w:rPr>
          <w:b/>
          <w:sz w:val="24"/>
          <w:szCs w:val="24"/>
          <w:highlight w:val="green"/>
          <w:lang w:val="it-IT"/>
        </w:rPr>
        <w:t>Azienda Unità Sanitaria Locale della Romagna</w:t>
      </w:r>
      <w:r w:rsidRPr="00452C49">
        <w:rPr>
          <w:sz w:val="24"/>
          <w:szCs w:val="24"/>
          <w:highlight w:val="green"/>
          <w:lang w:val="it-IT"/>
        </w:rPr>
        <w:t xml:space="preserve"> (d’ora innanzi “</w:t>
      </w:r>
      <w:r w:rsidRPr="00452C49">
        <w:rPr>
          <w:b/>
          <w:sz w:val="24"/>
          <w:szCs w:val="24"/>
          <w:highlight w:val="green"/>
          <w:lang w:val="it-IT"/>
        </w:rPr>
        <w:t>AUSL</w:t>
      </w:r>
      <w:r w:rsidRPr="00452C49">
        <w:rPr>
          <w:sz w:val="24"/>
          <w:szCs w:val="24"/>
          <w:highlight w:val="green"/>
          <w:lang w:val="it-IT"/>
        </w:rPr>
        <w:t xml:space="preserve">”), con sede legale in Ravenna, Via De Gasperi 8, CF/P.IVA 02483810392, quale Amministrazione di appartenenza dell’U.O. di Oncologia </w:t>
      </w:r>
      <w:r w:rsidRPr="00452C49">
        <w:rPr>
          <w:i/>
          <w:color w:val="FF0000"/>
          <w:sz w:val="24"/>
          <w:szCs w:val="24"/>
          <w:highlight w:val="green"/>
          <w:lang w:val="it-IT"/>
        </w:rPr>
        <w:t>(e/o Ematologia)</w:t>
      </w:r>
      <w:r w:rsidRPr="00452C49">
        <w:rPr>
          <w:color w:val="FF0000"/>
          <w:sz w:val="24"/>
          <w:szCs w:val="24"/>
          <w:highlight w:val="green"/>
          <w:lang w:val="it-IT"/>
        </w:rPr>
        <w:t xml:space="preserve"> </w:t>
      </w:r>
      <w:r w:rsidRPr="00452C49">
        <w:rPr>
          <w:sz w:val="24"/>
          <w:szCs w:val="24"/>
          <w:highlight w:val="green"/>
          <w:lang w:val="it-IT"/>
        </w:rPr>
        <w:t>di …………… </w:t>
      </w:r>
      <w:r w:rsidRPr="00452C49">
        <w:rPr>
          <w:i/>
          <w:color w:val="FF0000"/>
          <w:sz w:val="24"/>
          <w:szCs w:val="24"/>
          <w:highlight w:val="green"/>
          <w:lang w:val="it-IT"/>
        </w:rPr>
        <w:t>(indicare la località),</w:t>
      </w:r>
      <w:r w:rsidRPr="00452C49">
        <w:rPr>
          <w:color w:val="FF0000"/>
          <w:sz w:val="24"/>
          <w:szCs w:val="24"/>
          <w:highlight w:val="green"/>
          <w:lang w:val="it-IT"/>
        </w:rPr>
        <w:t xml:space="preserve"> </w:t>
      </w:r>
      <w:r w:rsidRPr="00452C49">
        <w:rPr>
          <w:sz w:val="24"/>
          <w:szCs w:val="24"/>
          <w:highlight w:val="green"/>
          <w:lang w:val="it-IT"/>
        </w:rPr>
        <w:t>nella persona del Direttore Sanitario Dr.ssa Francesca Bravi,</w:t>
      </w:r>
      <w:r w:rsidRPr="00452C49">
        <w:rPr>
          <w:rFonts w:ascii="Calibri Light" w:hAnsi="Calibri Light" w:cs="Calibri Light"/>
          <w:highlight w:val="green"/>
          <w:shd w:val="clear" w:color="auto" w:fill="FFFFFF"/>
          <w:lang w:val="it-IT"/>
        </w:rPr>
        <w:t> </w:t>
      </w:r>
      <w:r w:rsidRPr="00452C49">
        <w:rPr>
          <w:sz w:val="24"/>
          <w:szCs w:val="24"/>
          <w:highlight w:val="green"/>
          <w:lang w:val="it-IT"/>
        </w:rPr>
        <w:t xml:space="preserve">in qualità di delegato alla firma dei contratti di sperimentazione oncologica, in attuazione della Deliberazione del Direttore Generale, n. 257 del 25.07.2023 ad oggetto “Tipologie degli atti a rilevanza giuridica interna ed esterna di competenza delle articolazioni organizzative aziendali. Aggiornamento" </w:t>
      </w:r>
    </w:p>
    <w:p w14:paraId="731D5805" w14:textId="77777777" w:rsidR="00CD37E7" w:rsidRPr="0047474C" w:rsidRDefault="0047474C">
      <w:pPr>
        <w:ind w:left="4464"/>
        <w:jc w:val="both"/>
        <w:rPr>
          <w:b/>
          <w:sz w:val="24"/>
          <w:szCs w:val="24"/>
          <w:lang w:val="it-IT"/>
        </w:rPr>
      </w:pPr>
      <w:r w:rsidRPr="0047474C">
        <w:rPr>
          <w:b/>
          <w:sz w:val="24"/>
          <w:szCs w:val="24"/>
          <w:lang w:val="it-IT"/>
        </w:rPr>
        <w:t>E</w:t>
      </w:r>
    </w:p>
    <w:p w14:paraId="47C69FE4" w14:textId="77777777" w:rsidR="00387FA5" w:rsidRPr="00387FA5" w:rsidRDefault="00387FA5" w:rsidP="00387FA5">
      <w:pPr>
        <w:tabs>
          <w:tab w:val="right" w:leader="dot" w:pos="4484"/>
          <w:tab w:val="right" w:leader="dot" w:pos="9423"/>
        </w:tabs>
        <w:jc w:val="both"/>
        <w:rPr>
          <w:i/>
          <w:iCs/>
          <w:color w:val="000000"/>
          <w:sz w:val="24"/>
          <w:szCs w:val="24"/>
          <w:lang w:val="it-IT"/>
        </w:rPr>
      </w:pPr>
      <w:r w:rsidRPr="00387FA5">
        <w:rPr>
          <w:i/>
          <w:iCs/>
          <w:color w:val="000000"/>
          <w:sz w:val="24"/>
          <w:szCs w:val="24"/>
          <w:lang w:val="it-IT"/>
        </w:rPr>
        <w:t xml:space="preserve"> </w:t>
      </w:r>
      <w:r w:rsidRPr="00387FA5">
        <w:rPr>
          <w:i/>
          <w:iCs/>
          <w:color w:val="FF0000"/>
          <w:sz w:val="24"/>
          <w:szCs w:val="24"/>
          <w:lang w:val="it-IT"/>
        </w:rPr>
        <w:t>(a) (in caso di stipula diretta con il promotore</w:t>
      </w:r>
      <w:r w:rsidRPr="00387FA5">
        <w:rPr>
          <w:i/>
          <w:iCs/>
          <w:color w:val="000000"/>
          <w:sz w:val="24"/>
          <w:szCs w:val="24"/>
          <w:lang w:val="it-IT"/>
        </w:rPr>
        <w:t>):</w:t>
      </w:r>
    </w:p>
    <w:p w14:paraId="16E368E1" w14:textId="7FE5EF9F" w:rsidR="00387FA5" w:rsidRPr="00756326" w:rsidRDefault="00387FA5" w:rsidP="00387FA5">
      <w:pPr>
        <w:tabs>
          <w:tab w:val="right" w:leader="dot" w:pos="4484"/>
          <w:tab w:val="right" w:leader="dot" w:pos="9423"/>
        </w:tabs>
        <w:jc w:val="both"/>
        <w:rPr>
          <w:color w:val="000000"/>
          <w:sz w:val="24"/>
          <w:szCs w:val="24"/>
          <w:lang w:val="it-IT"/>
        </w:rPr>
      </w:pPr>
      <w:r w:rsidRPr="00387FA5">
        <w:rPr>
          <w:color w:val="000000"/>
          <w:sz w:val="24"/>
          <w:szCs w:val="24"/>
          <w:lang w:val="it-IT"/>
        </w:rPr>
        <w:t xml:space="preserve">__________ </w:t>
      </w:r>
      <w:r w:rsidRPr="00654A80">
        <w:rPr>
          <w:color w:val="FF0000"/>
          <w:sz w:val="24"/>
          <w:szCs w:val="24"/>
          <w:lang w:val="it-IT"/>
        </w:rPr>
        <w:t>(</w:t>
      </w:r>
      <w:r w:rsidRPr="00654A80">
        <w:rPr>
          <w:i/>
          <w:iCs/>
          <w:color w:val="FF0000"/>
          <w:sz w:val="24"/>
          <w:szCs w:val="24"/>
          <w:lang w:val="it-IT"/>
        </w:rPr>
        <w:t>indicare il promotore</w:t>
      </w:r>
      <w:r w:rsidRPr="00654A80">
        <w:rPr>
          <w:color w:val="FF0000"/>
          <w:sz w:val="24"/>
          <w:szCs w:val="24"/>
          <w:lang w:val="it-IT"/>
        </w:rPr>
        <w:t>)</w:t>
      </w:r>
      <w:r w:rsidRPr="00654A80">
        <w:rPr>
          <w:sz w:val="24"/>
          <w:szCs w:val="24"/>
          <w:lang w:val="it-IT"/>
        </w:rPr>
        <w:t>,</w:t>
      </w:r>
      <w:r w:rsidRPr="00654A80">
        <w:rPr>
          <w:color w:val="FF0000"/>
          <w:sz w:val="24"/>
          <w:szCs w:val="24"/>
          <w:lang w:val="it-IT"/>
        </w:rPr>
        <w:t xml:space="preserve"> </w:t>
      </w:r>
      <w:r w:rsidRPr="00387FA5">
        <w:rPr>
          <w:color w:val="000000"/>
          <w:sz w:val="24"/>
          <w:szCs w:val="24"/>
          <w:lang w:val="it-IT"/>
        </w:rPr>
        <w:t>con sede legale in ________, C.F. n. __ e P. IVA n. _______ (d'ora innanzi denominato/a "</w:t>
      </w:r>
      <w:r w:rsidRPr="00387FA5">
        <w:rPr>
          <w:b/>
          <w:bCs/>
          <w:color w:val="000000"/>
          <w:sz w:val="24"/>
          <w:szCs w:val="24"/>
          <w:lang w:val="it-IT"/>
        </w:rPr>
        <w:t>Promotore</w:t>
      </w:r>
      <w:r w:rsidRPr="00387FA5">
        <w:rPr>
          <w:color w:val="000000"/>
          <w:sz w:val="24"/>
          <w:szCs w:val="24"/>
          <w:lang w:val="it-IT"/>
        </w:rPr>
        <w:t xml:space="preserve">"), in persona del suo legale rappresentante________, che agisce in qualità di _________ </w:t>
      </w:r>
    </w:p>
    <w:p w14:paraId="2D3B444D" w14:textId="77777777" w:rsidR="00387FA5" w:rsidRPr="00387FA5" w:rsidRDefault="00387FA5" w:rsidP="00387FA5">
      <w:pPr>
        <w:tabs>
          <w:tab w:val="right" w:leader="dot" w:pos="4484"/>
          <w:tab w:val="right" w:leader="dot" w:pos="9423"/>
        </w:tabs>
        <w:jc w:val="both"/>
        <w:rPr>
          <w:i/>
          <w:iCs/>
          <w:color w:val="FF0000"/>
          <w:sz w:val="24"/>
          <w:szCs w:val="24"/>
          <w:lang w:val="it-IT"/>
        </w:rPr>
      </w:pPr>
      <w:r w:rsidRPr="00387FA5">
        <w:rPr>
          <w:i/>
          <w:iCs/>
          <w:color w:val="FF0000"/>
          <w:sz w:val="24"/>
          <w:szCs w:val="24"/>
          <w:lang w:val="it-IT"/>
        </w:rPr>
        <w:t xml:space="preserve">(b) In caso di stipula con </w:t>
      </w:r>
    </w:p>
    <w:p w14:paraId="55B7F92A" w14:textId="77777777" w:rsidR="00387FA5" w:rsidRPr="00654A80" w:rsidRDefault="00387FA5" w:rsidP="00387FA5">
      <w:pPr>
        <w:numPr>
          <w:ilvl w:val="0"/>
          <w:numId w:val="23"/>
        </w:numPr>
        <w:tabs>
          <w:tab w:val="right" w:leader="dot" w:pos="4484"/>
          <w:tab w:val="right" w:leader="dot" w:pos="9423"/>
        </w:tabs>
        <w:jc w:val="both"/>
        <w:rPr>
          <w:i/>
          <w:iCs/>
          <w:color w:val="FF0000"/>
          <w:sz w:val="24"/>
          <w:szCs w:val="24"/>
          <w:lang w:val="it-IT"/>
        </w:rPr>
      </w:pPr>
      <w:r w:rsidRPr="00654A80">
        <w:rPr>
          <w:i/>
          <w:iCs/>
          <w:color w:val="FF0000"/>
          <w:sz w:val="24"/>
          <w:szCs w:val="24"/>
          <w:lang w:val="it-IT"/>
        </w:rPr>
        <w:t>il rappresentante del Promotore stabilito al di fuori dell’Unione Europea, ai sensi dell’art. 74 del Regolamento;</w:t>
      </w:r>
    </w:p>
    <w:p w14:paraId="0DDEAD22" w14:textId="77777777" w:rsidR="00387FA5" w:rsidRPr="00654A80" w:rsidRDefault="00387FA5" w:rsidP="00387FA5">
      <w:pPr>
        <w:numPr>
          <w:ilvl w:val="0"/>
          <w:numId w:val="23"/>
        </w:numPr>
        <w:tabs>
          <w:tab w:val="right" w:leader="dot" w:pos="4484"/>
          <w:tab w:val="right" w:leader="dot" w:pos="9423"/>
        </w:tabs>
        <w:jc w:val="both"/>
        <w:rPr>
          <w:i/>
          <w:iCs/>
          <w:color w:val="FF0000"/>
          <w:sz w:val="24"/>
          <w:szCs w:val="24"/>
          <w:lang w:val="it-IT"/>
        </w:rPr>
      </w:pPr>
      <w:r w:rsidRPr="00654A80">
        <w:rPr>
          <w:i/>
          <w:iCs/>
          <w:color w:val="FF0000"/>
          <w:sz w:val="24"/>
          <w:szCs w:val="24"/>
          <w:lang w:val="it-IT"/>
        </w:rPr>
        <w:t>una società facente parte del medesimo gruppo di appartenenza del Promotore;</w:t>
      </w:r>
    </w:p>
    <w:p w14:paraId="32A4A1E8" w14:textId="77777777" w:rsidR="00387FA5" w:rsidRPr="00654A80" w:rsidRDefault="00387FA5" w:rsidP="00387FA5">
      <w:pPr>
        <w:numPr>
          <w:ilvl w:val="0"/>
          <w:numId w:val="23"/>
        </w:numPr>
        <w:tabs>
          <w:tab w:val="right" w:leader="dot" w:pos="4484"/>
          <w:tab w:val="right" w:leader="dot" w:pos="9423"/>
        </w:tabs>
        <w:jc w:val="both"/>
        <w:rPr>
          <w:i/>
          <w:iCs/>
          <w:color w:val="FF0000"/>
          <w:sz w:val="24"/>
          <w:szCs w:val="24"/>
          <w:lang w:val="it-IT"/>
        </w:rPr>
      </w:pPr>
      <w:r w:rsidRPr="00654A80">
        <w:rPr>
          <w:i/>
          <w:iCs/>
          <w:color w:val="FF0000"/>
          <w:sz w:val="24"/>
          <w:szCs w:val="24"/>
          <w:lang w:val="it-IT"/>
        </w:rPr>
        <w:t xml:space="preserve">una Contract Research Organization, o CRO, incaricata </w:t>
      </w:r>
      <w:r w:rsidRPr="00654A80">
        <w:rPr>
          <w:b/>
          <w:bCs/>
          <w:i/>
          <w:iCs/>
          <w:color w:val="FF0000"/>
          <w:sz w:val="24"/>
          <w:szCs w:val="24"/>
          <w:u w:val="single"/>
          <w:lang w:val="it-IT"/>
        </w:rPr>
        <w:t>anche</w:t>
      </w:r>
      <w:r w:rsidRPr="00654A80">
        <w:rPr>
          <w:i/>
          <w:iCs/>
          <w:color w:val="FF0000"/>
          <w:sz w:val="24"/>
          <w:szCs w:val="24"/>
          <w:lang w:val="it-IT"/>
        </w:rPr>
        <w:t xml:space="preserve"> della stipula del Contratto:</w:t>
      </w:r>
    </w:p>
    <w:p w14:paraId="70E40FBA" w14:textId="77777777" w:rsidR="00387FA5" w:rsidRPr="00387FA5" w:rsidRDefault="00387FA5" w:rsidP="00387FA5">
      <w:pPr>
        <w:tabs>
          <w:tab w:val="right" w:leader="dot" w:pos="4484"/>
          <w:tab w:val="right" w:leader="dot" w:pos="9423"/>
        </w:tabs>
        <w:jc w:val="both"/>
        <w:rPr>
          <w:color w:val="000000"/>
          <w:sz w:val="24"/>
          <w:szCs w:val="24"/>
          <w:lang w:val="it-IT"/>
        </w:rPr>
      </w:pPr>
      <w:r w:rsidRPr="00387FA5">
        <w:rPr>
          <w:color w:val="000000"/>
          <w:sz w:val="24"/>
          <w:szCs w:val="24"/>
          <w:lang w:val="it-IT"/>
        </w:rPr>
        <w:t xml:space="preserve">_________ </w:t>
      </w:r>
      <w:r w:rsidRPr="00654A80">
        <w:rPr>
          <w:color w:val="FF0000"/>
          <w:sz w:val="24"/>
          <w:szCs w:val="24"/>
          <w:lang w:val="it-IT"/>
        </w:rPr>
        <w:t>(</w:t>
      </w:r>
      <w:r w:rsidRPr="00654A80">
        <w:rPr>
          <w:i/>
          <w:iCs/>
          <w:color w:val="FF0000"/>
          <w:sz w:val="24"/>
          <w:szCs w:val="24"/>
          <w:lang w:val="it-IT"/>
        </w:rPr>
        <w:t>indicare la società o CRO</w:t>
      </w:r>
      <w:r w:rsidRPr="00654A80">
        <w:rPr>
          <w:color w:val="FF0000"/>
          <w:sz w:val="24"/>
          <w:szCs w:val="24"/>
          <w:lang w:val="it-IT"/>
        </w:rPr>
        <w:t>)</w:t>
      </w:r>
      <w:r w:rsidRPr="00387FA5">
        <w:rPr>
          <w:color w:val="000000"/>
          <w:sz w:val="24"/>
          <w:szCs w:val="24"/>
          <w:lang w:val="it-IT"/>
        </w:rPr>
        <w:t xml:space="preserve">, con sede legale in _____ C.F. n._________ e P.IVA n.________, in persona del suo legale rappresentante, ___________ in qualità di _______, che in forza di mandato conferito in data ________ </w:t>
      </w:r>
      <w:r w:rsidR="000A46E3" w:rsidRPr="000A46E3">
        <w:rPr>
          <w:color w:val="000000"/>
          <w:sz w:val="24"/>
          <w:szCs w:val="24"/>
          <w:lang w:val="it-IT"/>
        </w:rPr>
        <w:t>(</w:t>
      </w:r>
      <w:r w:rsidR="000A46E3" w:rsidRPr="000A46E3">
        <w:rPr>
          <w:color w:val="000000"/>
          <w:sz w:val="24"/>
          <w:szCs w:val="24"/>
          <w:vertAlign w:val="superscript"/>
          <w:lang w:val="it-IT"/>
        </w:rPr>
        <w:footnoteReference w:id="2"/>
      </w:r>
      <w:r w:rsidR="000A46E3" w:rsidRPr="000A46E3">
        <w:rPr>
          <w:color w:val="000000"/>
          <w:sz w:val="24"/>
          <w:szCs w:val="24"/>
          <w:lang w:val="it-IT"/>
        </w:rPr>
        <w:t>)</w:t>
      </w:r>
      <w:r w:rsidR="00654A80">
        <w:rPr>
          <w:color w:val="000000"/>
          <w:sz w:val="24"/>
          <w:szCs w:val="24"/>
          <w:lang w:val="it-IT"/>
        </w:rPr>
        <w:t xml:space="preserve"> </w:t>
      </w:r>
      <w:r w:rsidRPr="00387FA5">
        <w:rPr>
          <w:color w:val="000000"/>
          <w:sz w:val="24"/>
          <w:szCs w:val="24"/>
          <w:lang w:val="it-IT"/>
        </w:rPr>
        <w:t>agisce in qualità di rappresentante del promotore della Sperimentazione, ___________, con sede legale in _______, C.F. n._________ e P. IVA n.________ (</w:t>
      </w:r>
      <w:r w:rsidRPr="00387FA5">
        <w:rPr>
          <w:color w:val="000000"/>
          <w:sz w:val="24"/>
          <w:szCs w:val="24"/>
          <w:vertAlign w:val="superscript"/>
          <w:lang w:val="it-IT"/>
        </w:rPr>
        <w:footnoteReference w:id="3"/>
      </w:r>
      <w:r w:rsidRPr="00387FA5">
        <w:rPr>
          <w:color w:val="000000"/>
          <w:sz w:val="24"/>
          <w:szCs w:val="24"/>
          <w:lang w:val="it-IT"/>
        </w:rPr>
        <w:t>) (d'ora innanzi denominato “</w:t>
      </w:r>
      <w:r w:rsidRPr="00387FA5">
        <w:rPr>
          <w:b/>
          <w:bCs/>
          <w:color w:val="000000"/>
          <w:sz w:val="24"/>
          <w:szCs w:val="24"/>
          <w:lang w:val="it-IT"/>
        </w:rPr>
        <w:t>Promotore</w:t>
      </w:r>
      <w:r w:rsidRPr="00387FA5">
        <w:rPr>
          <w:color w:val="000000"/>
          <w:sz w:val="24"/>
          <w:szCs w:val="24"/>
          <w:lang w:val="it-IT"/>
        </w:rPr>
        <w:t>”), al quale pertanto continueranno ad essere riferibili le situazioni, i diritti e gli obblighi connessi al ruolo, anche se formalmente assunti dalla o comunque riferiti a fini operativi alla Società, che agisce quindi nella predetta qualità</w:t>
      </w:r>
      <w:r w:rsidR="007F2AC1">
        <w:rPr>
          <w:color w:val="000000"/>
          <w:sz w:val="24"/>
          <w:szCs w:val="24"/>
          <w:lang w:val="it-IT"/>
        </w:rPr>
        <w:t>,</w:t>
      </w:r>
    </w:p>
    <w:p w14:paraId="783C5997" w14:textId="77777777" w:rsidR="00387FA5" w:rsidRPr="00387FA5" w:rsidRDefault="00387FA5" w:rsidP="00387FA5">
      <w:pPr>
        <w:tabs>
          <w:tab w:val="right" w:pos="4484"/>
          <w:tab w:val="left" w:pos="6960"/>
          <w:tab w:val="right" w:pos="9711"/>
        </w:tabs>
        <w:jc w:val="both"/>
        <w:rPr>
          <w:color w:val="000000"/>
          <w:sz w:val="24"/>
          <w:szCs w:val="24"/>
          <w:lang w:val="it-IT"/>
        </w:rPr>
      </w:pPr>
    </w:p>
    <w:p w14:paraId="3E45DBFC" w14:textId="77777777" w:rsidR="009208A4" w:rsidRPr="00D119E6" w:rsidRDefault="00387FA5" w:rsidP="009208A4">
      <w:pPr>
        <w:tabs>
          <w:tab w:val="right" w:pos="4484"/>
          <w:tab w:val="left" w:pos="6960"/>
          <w:tab w:val="right" w:pos="9711"/>
        </w:tabs>
        <w:jc w:val="both"/>
        <w:rPr>
          <w:rFonts w:asciiTheme="minorHAnsi" w:hAnsiTheme="minorHAnsi" w:cstheme="minorHAnsi"/>
          <w:sz w:val="24"/>
          <w:szCs w:val="24"/>
          <w:lang w:val="it-IT"/>
        </w:rPr>
      </w:pPr>
      <w:r w:rsidRPr="00387FA5">
        <w:rPr>
          <w:color w:val="000000"/>
          <w:sz w:val="24"/>
          <w:szCs w:val="24"/>
          <w:lang w:val="it-IT"/>
        </w:rPr>
        <w:t>di seguito per brevità denominati/e singolarmente/coll</w:t>
      </w:r>
      <w:r w:rsidR="009208A4">
        <w:rPr>
          <w:color w:val="000000"/>
          <w:sz w:val="24"/>
          <w:szCs w:val="24"/>
          <w:lang w:val="it-IT"/>
        </w:rPr>
        <w:t>ettivamente "</w:t>
      </w:r>
      <w:r w:rsidR="009208A4" w:rsidRPr="00654A80">
        <w:rPr>
          <w:b/>
          <w:color w:val="000000"/>
          <w:sz w:val="24"/>
          <w:szCs w:val="24"/>
          <w:lang w:val="it-IT"/>
        </w:rPr>
        <w:t xml:space="preserve">la </w:t>
      </w:r>
      <w:r w:rsidR="000A46E3" w:rsidRPr="00654A80">
        <w:rPr>
          <w:b/>
          <w:color w:val="000000"/>
          <w:sz w:val="24"/>
          <w:szCs w:val="24"/>
          <w:lang w:val="it-IT"/>
        </w:rPr>
        <w:t>Parte/le Parti</w:t>
      </w:r>
      <w:r w:rsidR="000A46E3">
        <w:rPr>
          <w:color w:val="000000"/>
          <w:sz w:val="24"/>
          <w:szCs w:val="24"/>
          <w:lang w:val="it-IT"/>
        </w:rPr>
        <w:t>",</w:t>
      </w:r>
      <w:r w:rsidR="009208A4" w:rsidRPr="000A46E3">
        <w:rPr>
          <w:rFonts w:asciiTheme="minorHAnsi" w:hAnsiTheme="minorHAnsi" w:cstheme="minorHAnsi"/>
          <w:sz w:val="24"/>
          <w:szCs w:val="24"/>
          <w:highlight w:val="green"/>
          <w:lang w:val="it-IT"/>
        </w:rPr>
        <w:t xml:space="preserve"> oppure “</w:t>
      </w:r>
      <w:r w:rsidR="009208A4" w:rsidRPr="000A46E3">
        <w:rPr>
          <w:rFonts w:asciiTheme="minorHAnsi" w:hAnsiTheme="minorHAnsi" w:cstheme="minorHAnsi"/>
          <w:b/>
          <w:sz w:val="24"/>
          <w:szCs w:val="24"/>
          <w:highlight w:val="green"/>
          <w:lang w:val="it-IT"/>
        </w:rPr>
        <w:t>l’Ente</w:t>
      </w:r>
      <w:r w:rsidR="009208A4" w:rsidRPr="000A46E3">
        <w:rPr>
          <w:rFonts w:asciiTheme="minorHAnsi" w:hAnsiTheme="minorHAnsi" w:cstheme="minorHAnsi"/>
          <w:sz w:val="24"/>
          <w:szCs w:val="24"/>
          <w:highlight w:val="green"/>
          <w:lang w:val="it-IT"/>
        </w:rPr>
        <w:t>” quando riferito ad IRST e AUSL congiuntamente.</w:t>
      </w:r>
    </w:p>
    <w:p w14:paraId="19151C34" w14:textId="77777777" w:rsidR="007F2AC1" w:rsidRDefault="007F2AC1" w:rsidP="00447F65">
      <w:pPr>
        <w:spacing w:after="120"/>
        <w:ind w:left="3672"/>
        <w:jc w:val="both"/>
        <w:rPr>
          <w:b/>
          <w:sz w:val="24"/>
          <w:szCs w:val="24"/>
          <w:lang w:val="it-IT"/>
        </w:rPr>
      </w:pPr>
    </w:p>
    <w:p w14:paraId="59E7BF92" w14:textId="77777777" w:rsidR="00447F65" w:rsidRPr="00786EA2" w:rsidRDefault="00387FA5" w:rsidP="00447F65">
      <w:pPr>
        <w:spacing w:after="120"/>
        <w:ind w:left="3672"/>
        <w:jc w:val="both"/>
        <w:rPr>
          <w:b/>
          <w:sz w:val="24"/>
          <w:szCs w:val="24"/>
          <w:lang w:val="it-IT"/>
        </w:rPr>
      </w:pPr>
      <w:r>
        <w:rPr>
          <w:b/>
          <w:sz w:val="24"/>
          <w:szCs w:val="24"/>
          <w:lang w:val="it-IT"/>
        </w:rPr>
        <w:t xml:space="preserve">Premesso che </w:t>
      </w:r>
    </w:p>
    <w:p w14:paraId="2AAD2539" w14:textId="77777777" w:rsidR="000F2872" w:rsidRPr="00452C49" w:rsidRDefault="00815ED1" w:rsidP="00387FA5">
      <w:pPr>
        <w:pStyle w:val="Paragrafoelenco"/>
        <w:numPr>
          <w:ilvl w:val="0"/>
          <w:numId w:val="1"/>
        </w:numPr>
        <w:spacing w:before="120"/>
        <w:jc w:val="both"/>
        <w:rPr>
          <w:sz w:val="24"/>
          <w:szCs w:val="24"/>
          <w:highlight w:val="green"/>
          <w:lang w:val="it-IT"/>
        </w:rPr>
      </w:pPr>
      <w:r w:rsidRPr="00654A80">
        <w:rPr>
          <w:sz w:val="24"/>
          <w:szCs w:val="24"/>
          <w:lang w:val="it-IT"/>
        </w:rPr>
        <w:t>è interesse del Promotore effettuare, ai sensi del Regolamento (UE) n. 536/2014 (di seguito “Regolamento”), la sperimentazione clinica dal titolo: "________________________________" (di seguito "</w:t>
      </w:r>
      <w:r w:rsidRPr="00654A80">
        <w:rPr>
          <w:b/>
          <w:sz w:val="24"/>
          <w:szCs w:val="24"/>
          <w:lang w:val="it-IT"/>
        </w:rPr>
        <w:t>Sperimentazione</w:t>
      </w:r>
      <w:r w:rsidRPr="00654A80">
        <w:rPr>
          <w:sz w:val="24"/>
          <w:szCs w:val="24"/>
          <w:lang w:val="it-IT"/>
        </w:rPr>
        <w:t>"</w:t>
      </w:r>
      <w:r w:rsidR="00786EA2" w:rsidRPr="00654A80">
        <w:rPr>
          <w:sz w:val="24"/>
          <w:szCs w:val="24"/>
          <w:lang w:val="it-IT"/>
        </w:rPr>
        <w:t xml:space="preserve"> / “</w:t>
      </w:r>
      <w:r w:rsidR="00786EA2" w:rsidRPr="00654A80">
        <w:rPr>
          <w:b/>
          <w:sz w:val="24"/>
          <w:szCs w:val="24"/>
          <w:lang w:val="it-IT"/>
        </w:rPr>
        <w:t>Studio</w:t>
      </w:r>
      <w:r w:rsidR="00786EA2" w:rsidRPr="00654A80">
        <w:rPr>
          <w:sz w:val="24"/>
          <w:szCs w:val="24"/>
          <w:lang w:val="it-IT"/>
        </w:rPr>
        <w:t>”</w:t>
      </w:r>
      <w:r w:rsidRPr="00654A80">
        <w:rPr>
          <w:sz w:val="24"/>
          <w:szCs w:val="24"/>
          <w:lang w:val="it-IT"/>
        </w:rPr>
        <w:t xml:space="preserve">), avente ad oggetto il Protocollo versione n. ________del ___________e suoi successivi emendamenti debitamente approvati (di seguito </w:t>
      </w:r>
      <w:r w:rsidRPr="00654A80">
        <w:rPr>
          <w:sz w:val="24"/>
          <w:szCs w:val="24"/>
          <w:lang w:val="it-IT"/>
        </w:rPr>
        <w:lastRenderedPageBreak/>
        <w:t>"</w:t>
      </w:r>
      <w:r w:rsidRPr="00654A80">
        <w:rPr>
          <w:b/>
          <w:sz w:val="24"/>
          <w:szCs w:val="24"/>
          <w:lang w:val="it-IT"/>
        </w:rPr>
        <w:t>Protocollo</w:t>
      </w:r>
      <w:r w:rsidRPr="00654A80">
        <w:rPr>
          <w:sz w:val="24"/>
          <w:szCs w:val="24"/>
          <w:lang w:val="it-IT"/>
        </w:rPr>
        <w:t xml:space="preserve">"), </w:t>
      </w:r>
      <w:r w:rsidR="00387FA5" w:rsidRPr="00654A80">
        <w:rPr>
          <w:sz w:val="24"/>
          <w:szCs w:val="24"/>
          <w:lang w:val="it-IT"/>
        </w:rPr>
        <w:t xml:space="preserve">codice EudraCT </w:t>
      </w:r>
      <w:r w:rsidRPr="00654A80">
        <w:rPr>
          <w:sz w:val="24"/>
          <w:szCs w:val="24"/>
          <w:lang w:val="it-IT"/>
        </w:rPr>
        <w:t xml:space="preserve">n. _______ presso l'Ente, </w:t>
      </w:r>
      <w:r w:rsidR="000F2872" w:rsidRPr="00654A80">
        <w:rPr>
          <w:sz w:val="24"/>
          <w:szCs w:val="24"/>
          <w:lang w:val="it-IT"/>
        </w:rPr>
        <w:t xml:space="preserve">sotto la responsabilità </w:t>
      </w:r>
      <w:r w:rsidR="000F2872" w:rsidRPr="00452C49">
        <w:rPr>
          <w:sz w:val="24"/>
          <w:szCs w:val="24"/>
          <w:highlight w:val="green"/>
          <w:lang w:val="it-IT"/>
        </w:rPr>
        <w:t xml:space="preserve">del Direttore Scientifico IRST, </w:t>
      </w:r>
      <w:r w:rsidR="0097287F" w:rsidRPr="00452C49">
        <w:rPr>
          <w:sz w:val="24"/>
          <w:szCs w:val="24"/>
          <w:highlight w:val="green"/>
          <w:lang w:val="it-IT"/>
        </w:rPr>
        <w:t>Dr. Nicola Normanno</w:t>
      </w:r>
      <w:r w:rsidR="000F2872" w:rsidRPr="00452C49">
        <w:rPr>
          <w:sz w:val="24"/>
          <w:szCs w:val="24"/>
          <w:highlight w:val="green"/>
          <w:lang w:val="it-IT"/>
        </w:rPr>
        <w:t xml:space="preserve">, Responsabile scientifico della sperimentazione oggetto del presente Contratto, che affida ai seguenti professionisti la conduzione della sperimentazione: </w:t>
      </w:r>
    </w:p>
    <w:p w14:paraId="4F79C5BC" w14:textId="77777777" w:rsidR="000F2872" w:rsidRPr="00452C49" w:rsidRDefault="000F2872" w:rsidP="00730AA1">
      <w:pPr>
        <w:pStyle w:val="Corpotesto"/>
        <w:numPr>
          <w:ilvl w:val="0"/>
          <w:numId w:val="21"/>
        </w:numPr>
        <w:spacing w:line="276" w:lineRule="auto"/>
        <w:jc w:val="both"/>
        <w:rPr>
          <w:sz w:val="24"/>
          <w:szCs w:val="24"/>
          <w:highlight w:val="green"/>
          <w:lang w:val="it-IT"/>
        </w:rPr>
      </w:pPr>
      <w:r w:rsidRPr="00452C49">
        <w:rPr>
          <w:sz w:val="24"/>
          <w:szCs w:val="24"/>
          <w:highlight w:val="green"/>
          <w:lang w:val="it-IT"/>
        </w:rPr>
        <w:t xml:space="preserve">…………………………….. </w:t>
      </w:r>
      <w:r w:rsidRPr="00756326">
        <w:rPr>
          <w:i/>
          <w:color w:val="FF0000"/>
          <w:sz w:val="24"/>
          <w:szCs w:val="24"/>
          <w:highlight w:val="green"/>
          <w:lang w:val="it-IT"/>
        </w:rPr>
        <w:t xml:space="preserve">(indicare il/i nominativo/i del PI) </w:t>
      </w:r>
      <w:r w:rsidRPr="00452C49">
        <w:rPr>
          <w:sz w:val="24"/>
          <w:szCs w:val="24"/>
          <w:highlight w:val="green"/>
          <w:lang w:val="it-IT"/>
        </w:rPr>
        <w:t>(di seguito “</w:t>
      </w:r>
      <w:r w:rsidRPr="00452C49">
        <w:rPr>
          <w:b/>
          <w:sz w:val="24"/>
          <w:szCs w:val="24"/>
          <w:highlight w:val="green"/>
          <w:lang w:val="it-IT"/>
        </w:rPr>
        <w:t>Sperimentatore principale</w:t>
      </w:r>
      <w:r w:rsidRPr="00452C49">
        <w:rPr>
          <w:sz w:val="24"/>
          <w:szCs w:val="24"/>
          <w:highlight w:val="green"/>
          <w:lang w:val="it-IT"/>
        </w:rPr>
        <w:t xml:space="preserve">”), presso _________ </w:t>
      </w:r>
      <w:r w:rsidRPr="00756326">
        <w:rPr>
          <w:i/>
          <w:color w:val="FF0000"/>
          <w:sz w:val="24"/>
          <w:szCs w:val="24"/>
          <w:highlight w:val="green"/>
          <w:lang w:val="it-IT"/>
        </w:rPr>
        <w:t>(indicare l’Unità Operativa</w:t>
      </w:r>
      <w:r w:rsidRPr="00452C49">
        <w:rPr>
          <w:sz w:val="24"/>
          <w:szCs w:val="24"/>
          <w:highlight w:val="green"/>
          <w:lang w:val="it-IT"/>
        </w:rPr>
        <w:t>), afferente ad IRST</w:t>
      </w:r>
      <w:r w:rsidR="009208A4" w:rsidRPr="00452C49">
        <w:rPr>
          <w:sz w:val="24"/>
          <w:szCs w:val="24"/>
          <w:highlight w:val="green"/>
          <w:lang w:val="it-IT"/>
        </w:rPr>
        <w:t>/AUSL</w:t>
      </w:r>
      <w:r w:rsidRPr="00452C49">
        <w:rPr>
          <w:sz w:val="24"/>
          <w:szCs w:val="24"/>
          <w:highlight w:val="green"/>
          <w:lang w:val="it-IT"/>
        </w:rPr>
        <w:t xml:space="preserve"> (di seguito “</w:t>
      </w:r>
      <w:r w:rsidRPr="00452C49">
        <w:rPr>
          <w:b/>
          <w:sz w:val="24"/>
          <w:szCs w:val="24"/>
          <w:highlight w:val="green"/>
          <w:lang w:val="it-IT"/>
        </w:rPr>
        <w:t>Centro di sperimentazione</w:t>
      </w:r>
      <w:r w:rsidRPr="00452C49">
        <w:rPr>
          <w:sz w:val="24"/>
          <w:szCs w:val="24"/>
          <w:highlight w:val="green"/>
          <w:lang w:val="it-IT"/>
        </w:rPr>
        <w:t>”);</w:t>
      </w:r>
    </w:p>
    <w:p w14:paraId="0DA3A8D3" w14:textId="77777777" w:rsidR="008F0B89" w:rsidRPr="00452C49" w:rsidRDefault="000F2872" w:rsidP="008F0B89">
      <w:pPr>
        <w:pStyle w:val="Paragrafoelenco"/>
        <w:numPr>
          <w:ilvl w:val="0"/>
          <w:numId w:val="1"/>
        </w:numPr>
        <w:spacing w:before="120"/>
        <w:ind w:left="357" w:hanging="357"/>
        <w:jc w:val="both"/>
        <w:rPr>
          <w:sz w:val="24"/>
          <w:szCs w:val="24"/>
          <w:highlight w:val="green"/>
          <w:lang w:val="it-IT"/>
        </w:rPr>
      </w:pPr>
      <w:r w:rsidRPr="00452C49">
        <w:rPr>
          <w:sz w:val="24"/>
          <w:szCs w:val="24"/>
          <w:highlight w:val="green"/>
          <w:lang w:val="it-IT"/>
        </w:rPr>
        <w:t>IRST ha ottenuto dal 13/04/2011 con Decreto del Ministero della Salute 08/03/2012 il riconoscimento ad Istituto di Ricovero e Cura a Carattere Scientifico (IRCCS) estendendo la sua attività, già attiva nella struttura di Meldola, a quella del D.H. dell’Osp.le “Morgagni-Pierantoni” di Forlì nonché a quella del D.H. dell’Osp.le “Bufalini” di Cesena;</w:t>
      </w:r>
    </w:p>
    <w:p w14:paraId="5A904CDD" w14:textId="77777777" w:rsidR="008F0B89" w:rsidRPr="00452C49" w:rsidRDefault="008F0B89" w:rsidP="008F0B89">
      <w:pPr>
        <w:pStyle w:val="Paragrafoelenco"/>
        <w:numPr>
          <w:ilvl w:val="0"/>
          <w:numId w:val="1"/>
        </w:numPr>
        <w:spacing w:before="120"/>
        <w:ind w:left="357" w:hanging="357"/>
        <w:jc w:val="both"/>
        <w:rPr>
          <w:rFonts w:cs="Calibri"/>
          <w:sz w:val="24"/>
          <w:szCs w:val="24"/>
          <w:highlight w:val="green"/>
          <w:shd w:val="clear" w:color="auto" w:fill="00FFFF"/>
          <w:lang w:val="it-IT"/>
        </w:rPr>
      </w:pPr>
      <w:r w:rsidRPr="00452C49">
        <w:rPr>
          <w:rFonts w:cs="Calibri"/>
          <w:sz w:val="24"/>
          <w:szCs w:val="24"/>
          <w:highlight w:val="green"/>
          <w:shd w:val="clear" w:color="auto" w:fill="00FFFF"/>
          <w:lang w:val="it-IT"/>
        </w:rPr>
        <w:t>IRST interviene e sottoscrive la presente convenzione anche in qualità di rappresentante della rete oncologica della Romagna, oltre che quale punto di riferimento, in sede regionale, della rete assistenziale, promotore di comportamenti virtuosi, innovativi e di ricerca;</w:t>
      </w:r>
    </w:p>
    <w:p w14:paraId="6CE1AC8C" w14:textId="77777777" w:rsidR="008F0B89" w:rsidRPr="00452C49" w:rsidRDefault="008F0B89" w:rsidP="008F0B89">
      <w:pPr>
        <w:pStyle w:val="Paragrafoelenco"/>
        <w:numPr>
          <w:ilvl w:val="0"/>
          <w:numId w:val="1"/>
        </w:numPr>
        <w:spacing w:before="120"/>
        <w:ind w:left="357" w:hanging="357"/>
        <w:jc w:val="both"/>
        <w:rPr>
          <w:rFonts w:cs="Calibri"/>
          <w:sz w:val="24"/>
          <w:szCs w:val="24"/>
          <w:highlight w:val="green"/>
          <w:shd w:val="clear" w:color="auto" w:fill="00FFFF"/>
          <w:lang w:val="it-IT"/>
        </w:rPr>
      </w:pPr>
      <w:r w:rsidRPr="00452C49">
        <w:rPr>
          <w:rFonts w:cs="Calibri"/>
          <w:sz w:val="24"/>
          <w:szCs w:val="24"/>
          <w:highlight w:val="green"/>
          <w:shd w:val="clear" w:color="auto" w:fill="00FFFF"/>
          <w:lang w:val="it-IT"/>
        </w:rPr>
        <w:t>alla sperimentazione oggetto della presente convenzione partecipa, a ciò destinando espressamente e funzionalmente sede, mezzi e personale, l’AUSL della Romagna mediante l’Unità Operativa sopra specificata, in quanto idonea struttura della rete oncologica della Romagna, autorizzata a rendere disponibile l’effettuazione dello studio e della ricerca di sperimentazione clinica, afferente alle attività dell’IRST, presso la propria struttura, secondo modalità condivise, come risultanti dall’Accordo Quadro in materia di ricerca oncologica ed ematologica sottoscritto in data 23/12/2016 fra l’IRST e l’AUSL della Romagna e stabilite nella presente convenzione</w:t>
      </w:r>
      <w:r w:rsidRPr="00452C49">
        <w:rPr>
          <w:rFonts w:cs="Calibri"/>
          <w:sz w:val="24"/>
          <w:szCs w:val="24"/>
          <w:highlight w:val="green"/>
          <w:lang w:val="it-IT"/>
        </w:rPr>
        <w:t xml:space="preserve">; </w:t>
      </w:r>
    </w:p>
    <w:p w14:paraId="28A57723" w14:textId="77777777" w:rsidR="008F0B89" w:rsidRPr="00452C49" w:rsidRDefault="008F0B89" w:rsidP="008F0B89">
      <w:pPr>
        <w:pStyle w:val="Paragrafoelenco"/>
        <w:numPr>
          <w:ilvl w:val="0"/>
          <w:numId w:val="1"/>
        </w:numPr>
        <w:spacing w:before="120"/>
        <w:ind w:left="357" w:hanging="357"/>
        <w:jc w:val="both"/>
        <w:rPr>
          <w:rFonts w:cs="Calibri"/>
          <w:sz w:val="24"/>
          <w:szCs w:val="24"/>
          <w:highlight w:val="green"/>
          <w:shd w:val="clear" w:color="auto" w:fill="00FFFF"/>
          <w:lang w:val="it-IT"/>
        </w:rPr>
      </w:pPr>
      <w:r w:rsidRPr="00452C49">
        <w:rPr>
          <w:rFonts w:cs="Calibri"/>
          <w:sz w:val="24"/>
          <w:szCs w:val="24"/>
          <w:highlight w:val="green"/>
          <w:shd w:val="clear" w:color="auto" w:fill="00FFFF"/>
          <w:lang w:val="it-IT"/>
        </w:rPr>
        <w:t>in particolare, nell’Accordo Quadro sopracitato, che qui le Parti dichiarano di conoscere ed accettare, l’AUSL della Romagna e l’IRST, sul presupposto della loro reciproca interrelazione quali strutture tecnico-scientifiche di una unica rete oncologica, medica, assistenziale e di ricerca, della necessità di una omogenea condivisione dei procedimenti di sperimentazione e della esigenza di procedere celermente all’avvio dei progetti di ricerca, una volta approvati, stante i ristretti tempi di esecuzione cui sono sottoposti, nonché al fine di delineare,  nel rispetto delle reciproche prerogative, modalità omogenee di percorso, che garantiscano l’esecuzione e lo sviluppo delle sperimentazioni di carattere oncologico presso la rete oncologica della Romagna, hanno definito la disciplina dei loro rapporti di collaborazione, riconoscendosi reciprocamente ruoli e modalità di interrelazione;</w:t>
      </w:r>
    </w:p>
    <w:p w14:paraId="6ED8525A" w14:textId="77777777" w:rsidR="008F0B89" w:rsidRPr="00452C49" w:rsidRDefault="008F0B89" w:rsidP="008F0B89">
      <w:pPr>
        <w:pStyle w:val="Paragrafoelenco"/>
        <w:numPr>
          <w:ilvl w:val="0"/>
          <w:numId w:val="1"/>
        </w:numPr>
        <w:spacing w:before="120"/>
        <w:ind w:left="357" w:hanging="357"/>
        <w:jc w:val="both"/>
        <w:rPr>
          <w:rFonts w:cs="Calibri"/>
          <w:sz w:val="24"/>
          <w:szCs w:val="24"/>
          <w:highlight w:val="green"/>
          <w:shd w:val="clear" w:color="auto" w:fill="00FFFF"/>
          <w:lang w:val="it-IT"/>
        </w:rPr>
      </w:pPr>
      <w:r w:rsidRPr="00452C49">
        <w:rPr>
          <w:rFonts w:cs="Calibri"/>
          <w:sz w:val="24"/>
          <w:szCs w:val="24"/>
          <w:highlight w:val="green"/>
          <w:shd w:val="clear" w:color="auto" w:fill="00FFFF"/>
          <w:lang w:val="it-IT"/>
        </w:rPr>
        <w:t>con riferimento all’attività di ricerca promossa dall’IRST, tutti i “nodi” della rete oncologica possono partecipare in piena autonomia e con pari dignità alla progettualità e alla realizzazione di programmi di ricerca;</w:t>
      </w:r>
    </w:p>
    <w:p w14:paraId="7BDC4253" w14:textId="77777777" w:rsidR="008F0B89" w:rsidRPr="00452C49" w:rsidRDefault="008F0B89" w:rsidP="008F0B89">
      <w:pPr>
        <w:pStyle w:val="Paragrafoelenco"/>
        <w:numPr>
          <w:ilvl w:val="0"/>
          <w:numId w:val="1"/>
        </w:numPr>
        <w:spacing w:before="120"/>
        <w:ind w:left="357" w:hanging="357"/>
        <w:jc w:val="both"/>
        <w:rPr>
          <w:rFonts w:cs="Calibri"/>
          <w:sz w:val="24"/>
          <w:szCs w:val="24"/>
          <w:highlight w:val="green"/>
          <w:shd w:val="clear" w:color="auto" w:fill="00FFFF"/>
          <w:lang w:val="it-IT"/>
        </w:rPr>
      </w:pPr>
      <w:r w:rsidRPr="00452C49">
        <w:rPr>
          <w:rFonts w:cs="Calibri"/>
          <w:sz w:val="24"/>
          <w:szCs w:val="24"/>
          <w:highlight w:val="green"/>
          <w:shd w:val="clear" w:color="auto" w:fill="00FFFF"/>
          <w:lang w:val="it-IT"/>
        </w:rPr>
        <w:t xml:space="preserve"> il coordinamento scientifico in capo all’IRST garantisce equa accessibilità alle attività di ricerca di ogni centro della rete romagnola per le patologie oncologiche, salvaguardando la peculiarità di ciascun “nodo” e valorizzandone tutte le componenti professionali impiegate e disponibili nella rete;</w:t>
      </w:r>
    </w:p>
    <w:p w14:paraId="4BE95F44" w14:textId="77777777" w:rsidR="006D5E93" w:rsidRPr="00654A80" w:rsidRDefault="00815ED1" w:rsidP="008F0B89">
      <w:pPr>
        <w:pStyle w:val="Paragrafoelenco"/>
        <w:numPr>
          <w:ilvl w:val="0"/>
          <w:numId w:val="1"/>
        </w:numPr>
        <w:spacing w:before="120"/>
        <w:ind w:left="357" w:hanging="357"/>
        <w:jc w:val="both"/>
        <w:rPr>
          <w:sz w:val="24"/>
          <w:szCs w:val="24"/>
          <w:lang w:val="it-IT"/>
        </w:rPr>
      </w:pPr>
      <w:r w:rsidRPr="00654A80">
        <w:rPr>
          <w:sz w:val="24"/>
          <w:szCs w:val="24"/>
          <w:lang w:val="it-IT"/>
        </w:rPr>
        <w:t>il Promotore ha individuato quale referente scientifico per la parte di propria competenza il dott. _______. Il Promotore può modificare il referente scientifico per la parte di propria competenza con notifica scritta all’Ente;</w:t>
      </w:r>
    </w:p>
    <w:p w14:paraId="52F889F2" w14:textId="77777777" w:rsidR="006D5E93" w:rsidRPr="00772265" w:rsidRDefault="00815ED1">
      <w:pPr>
        <w:pStyle w:val="Paragrafoelenco"/>
        <w:numPr>
          <w:ilvl w:val="0"/>
          <w:numId w:val="1"/>
        </w:numPr>
        <w:tabs>
          <w:tab w:val="right" w:leader="dot" w:pos="426"/>
        </w:tabs>
        <w:spacing w:before="120"/>
        <w:ind w:left="357" w:hanging="357"/>
        <w:jc w:val="both"/>
        <w:rPr>
          <w:sz w:val="24"/>
          <w:szCs w:val="24"/>
          <w:lang w:val="it-IT"/>
        </w:rPr>
      </w:pPr>
      <w:r w:rsidRPr="00772265">
        <w:rPr>
          <w:sz w:val="24"/>
          <w:szCs w:val="24"/>
          <w:lang w:val="it-IT"/>
        </w:rPr>
        <w:t>il Centro di sperimentazione possiede le competenze tecniche e scientifiche per la Sperimentazione ed è struttura adeguata alla conduzione della sperimentazione nel rispetto della normativa vigente;</w:t>
      </w:r>
    </w:p>
    <w:p w14:paraId="23D0E561" w14:textId="77777777" w:rsidR="00786EA2" w:rsidRPr="00786EA2" w:rsidRDefault="00815ED1" w:rsidP="00786EA2">
      <w:pPr>
        <w:pStyle w:val="Paragrafoelenco"/>
        <w:numPr>
          <w:ilvl w:val="0"/>
          <w:numId w:val="1"/>
        </w:numPr>
        <w:spacing w:before="120"/>
        <w:ind w:left="357" w:hanging="357"/>
        <w:jc w:val="both"/>
        <w:rPr>
          <w:lang w:val="it-IT"/>
        </w:rPr>
      </w:pPr>
      <w:r w:rsidRPr="00772265">
        <w:rPr>
          <w:sz w:val="24"/>
          <w:szCs w:val="24"/>
          <w:lang w:val="it-IT"/>
        </w:rPr>
        <w:lastRenderedPageBreak/>
        <w:t>lo Sperimentatore principale ed i suoi diretti collaboratori</w:t>
      </w:r>
      <w:r w:rsidRPr="00772265">
        <w:rPr>
          <w:lang w:val="it-IT"/>
        </w:rPr>
        <w:t xml:space="preserve">, </w:t>
      </w:r>
      <w:r w:rsidRPr="00772265">
        <w:rPr>
          <w:sz w:val="24"/>
          <w:szCs w:val="24"/>
          <w:lang w:val="it-IT"/>
        </w:rPr>
        <w:t>qualificati in base al Protocollo ad intervenire con poteri discrezionali nell’esecuzione di esso (di seguito “Co-sperimentatori”), così come tutti gli altri soggetti che svolgano qualsiasi parte della Sperimentazione sotto la supervisione dello Sperimentatore principale, sono idonei alla conduzione della Sperimentazione in conformità alla normativa applicabile, conoscono il Protocollo e le norme di buona pratica clinica e possiedono i requisiti normativi e regolamentari necessari, compreso il rispetto della normativa vigente riguardante il conflitto di interessi;</w:t>
      </w:r>
    </w:p>
    <w:p w14:paraId="1FFC7343" w14:textId="77777777" w:rsidR="00786EA2" w:rsidRPr="00654A80" w:rsidRDefault="00815ED1" w:rsidP="00654A80">
      <w:pPr>
        <w:pStyle w:val="Paragrafoelenco"/>
        <w:numPr>
          <w:ilvl w:val="0"/>
          <w:numId w:val="1"/>
        </w:numPr>
        <w:spacing w:before="120"/>
        <w:ind w:left="357" w:hanging="357"/>
        <w:jc w:val="both"/>
        <w:rPr>
          <w:sz w:val="24"/>
          <w:szCs w:val="24"/>
          <w:lang w:val="it-IT"/>
        </w:rPr>
      </w:pPr>
      <w:r w:rsidRPr="00786EA2">
        <w:rPr>
          <w:sz w:val="24"/>
          <w:szCs w:val="24"/>
          <w:lang w:val="it-IT"/>
        </w:rPr>
        <w:t>salvo quanto eventualmente, successivamente, diversamente concordato per iscritto dalle Parti, l’Ente dovrà condurre la Sperimentazione esclusivamente presso le proprie strutture;</w:t>
      </w:r>
    </w:p>
    <w:p w14:paraId="32DE8D95" w14:textId="77777777" w:rsidR="006D5E93" w:rsidRPr="00654A80" w:rsidRDefault="00815ED1" w:rsidP="00654A80">
      <w:pPr>
        <w:pStyle w:val="Paragrafoelenco"/>
        <w:numPr>
          <w:ilvl w:val="0"/>
          <w:numId w:val="1"/>
        </w:numPr>
        <w:spacing w:before="120"/>
        <w:ind w:left="357" w:hanging="357"/>
        <w:jc w:val="both"/>
        <w:rPr>
          <w:i/>
          <w:color w:val="FF0000"/>
          <w:sz w:val="24"/>
          <w:szCs w:val="24"/>
          <w:lang w:val="it-IT"/>
        </w:rPr>
      </w:pPr>
      <w:r w:rsidRPr="00654A80">
        <w:rPr>
          <w:i/>
          <w:color w:val="FF0000"/>
          <w:sz w:val="24"/>
          <w:szCs w:val="24"/>
          <w:lang w:val="it-IT"/>
        </w:rPr>
        <w:t>(i) (Nel caso in cui non sia necessario il comodato d’uso delle apparecchiature):</w:t>
      </w:r>
    </w:p>
    <w:p w14:paraId="1EEA6878" w14:textId="77777777" w:rsidR="00CD37E7" w:rsidRPr="00772265" w:rsidRDefault="00815ED1">
      <w:pPr>
        <w:tabs>
          <w:tab w:val="right" w:leader="dot" w:pos="8309"/>
        </w:tabs>
        <w:ind w:left="357"/>
        <w:jc w:val="both"/>
        <w:rPr>
          <w:sz w:val="24"/>
          <w:szCs w:val="24"/>
          <w:lang w:val="it-IT"/>
        </w:rPr>
      </w:pPr>
      <w:r w:rsidRPr="00772265">
        <w:rPr>
          <w:sz w:val="24"/>
          <w:szCs w:val="24"/>
          <w:lang w:val="it-IT"/>
        </w:rPr>
        <w:t>l’Ente è dotato di apparecchiature idonee, necessarie all'esecuzione della Sperimentazione secondo quanto indicato nel Protocollo;</w:t>
      </w:r>
    </w:p>
    <w:p w14:paraId="21B6872E" w14:textId="77777777" w:rsidR="00CD37E7" w:rsidRPr="00786EA2" w:rsidRDefault="00815ED1">
      <w:pPr>
        <w:pStyle w:val="Paragrafoelenco"/>
        <w:tabs>
          <w:tab w:val="right" w:leader="dot" w:pos="8309"/>
        </w:tabs>
        <w:ind w:left="357"/>
        <w:jc w:val="both"/>
        <w:rPr>
          <w:color w:val="FF0000"/>
          <w:lang w:val="it-IT"/>
        </w:rPr>
      </w:pPr>
      <w:r w:rsidRPr="00786EA2">
        <w:rPr>
          <w:i/>
          <w:iCs/>
          <w:color w:val="FF0000"/>
          <w:sz w:val="24"/>
          <w:szCs w:val="24"/>
          <w:u w:val="single"/>
          <w:lang w:val="it-IT"/>
        </w:rPr>
        <w:t>Oppure</w:t>
      </w:r>
    </w:p>
    <w:p w14:paraId="726CC367" w14:textId="77777777" w:rsidR="00CD37E7" w:rsidRPr="00786EA2" w:rsidRDefault="00815ED1">
      <w:pPr>
        <w:pStyle w:val="Paragrafoelenco"/>
        <w:ind w:left="357"/>
        <w:jc w:val="both"/>
        <w:rPr>
          <w:color w:val="FF0000"/>
          <w:lang w:val="it-IT"/>
        </w:rPr>
      </w:pPr>
      <w:r w:rsidRPr="00786EA2">
        <w:rPr>
          <w:i/>
          <w:color w:val="FF0000"/>
          <w:sz w:val="24"/>
          <w:szCs w:val="24"/>
          <w:lang w:val="it-IT"/>
        </w:rPr>
        <w:t xml:space="preserve">(ii) </w:t>
      </w:r>
      <w:r w:rsidRPr="00786EA2">
        <w:rPr>
          <w:color w:val="FF0000"/>
          <w:sz w:val="24"/>
          <w:szCs w:val="24"/>
          <w:lang w:val="it-IT"/>
        </w:rPr>
        <w:t>(</w:t>
      </w:r>
      <w:r w:rsidRPr="00786EA2">
        <w:rPr>
          <w:i/>
          <w:iCs/>
          <w:color w:val="FF0000"/>
          <w:sz w:val="24"/>
          <w:szCs w:val="24"/>
          <w:lang w:val="it-IT"/>
        </w:rPr>
        <w:t>Nel caso in cui sia necessario il comodato d’uso di apparecchiature</w:t>
      </w:r>
      <w:r w:rsidRPr="00786EA2">
        <w:rPr>
          <w:color w:val="FF0000"/>
          <w:sz w:val="24"/>
          <w:szCs w:val="24"/>
          <w:lang w:val="it-IT"/>
        </w:rPr>
        <w:t>):</w:t>
      </w:r>
    </w:p>
    <w:p w14:paraId="51914280" w14:textId="77777777" w:rsidR="00387FA5" w:rsidRDefault="00387FA5" w:rsidP="00387FA5">
      <w:pPr>
        <w:pStyle w:val="Paragrafoelenco"/>
        <w:tabs>
          <w:tab w:val="right" w:leader="dot" w:pos="8309"/>
        </w:tabs>
        <w:spacing w:after="240"/>
        <w:ind w:left="357"/>
        <w:jc w:val="both"/>
        <w:rPr>
          <w:sz w:val="24"/>
          <w:szCs w:val="24"/>
          <w:lang w:val="it-IT"/>
        </w:rPr>
      </w:pPr>
      <w:r w:rsidRPr="00387FA5">
        <w:rPr>
          <w:sz w:val="24"/>
          <w:szCs w:val="24"/>
          <w:lang w:val="it-IT"/>
        </w:rPr>
        <w:t>l'Ente riceve in comodato d’uso gratuito dal Promotore, ai sensi del Codice Civile, le attrezzature e/o i beni elencati all'art. 5 del presente Contratto, necessari per l’esecuzione della Sperimentazione;</w:t>
      </w:r>
    </w:p>
    <w:p w14:paraId="4CB0FA8C" w14:textId="125CD8B8" w:rsidR="008548C3" w:rsidRDefault="00387FA5" w:rsidP="008548C3">
      <w:pPr>
        <w:pStyle w:val="Paragrafoelenco"/>
        <w:numPr>
          <w:ilvl w:val="0"/>
          <w:numId w:val="1"/>
        </w:numPr>
        <w:tabs>
          <w:tab w:val="right" w:leader="dot" w:pos="8309"/>
        </w:tabs>
        <w:spacing w:after="240"/>
        <w:jc w:val="both"/>
        <w:rPr>
          <w:sz w:val="24"/>
          <w:szCs w:val="24"/>
          <w:lang w:val="it-IT"/>
        </w:rPr>
      </w:pPr>
      <w:r w:rsidRPr="00387FA5">
        <w:rPr>
          <w:rFonts w:cs="Calibri"/>
          <w:shd w:val="clear" w:color="auto" w:fill="FDFCFA"/>
          <w:lang w:val="it-IT"/>
        </w:rPr>
        <w:t>L</w:t>
      </w:r>
      <w:r w:rsidRPr="00387FA5">
        <w:rPr>
          <w:sz w:val="24"/>
          <w:szCs w:val="24"/>
          <w:lang w:val="it-IT"/>
        </w:rPr>
        <w:t xml:space="preserve">a Sperimentazione è stata regolarmente autorizzata a norma del Capo II del </w:t>
      </w:r>
      <w:r w:rsidRPr="000A46E3">
        <w:rPr>
          <w:sz w:val="24"/>
          <w:szCs w:val="24"/>
          <w:lang w:val="it-IT"/>
        </w:rPr>
        <w:t xml:space="preserve">Regolamento </w:t>
      </w:r>
      <w:r w:rsidR="000A46E3" w:rsidRPr="000A46E3">
        <w:rPr>
          <w:color w:val="000000"/>
          <w:sz w:val="24"/>
          <w:szCs w:val="24"/>
          <w:lang w:val="it-IT"/>
        </w:rPr>
        <w:t>(</w:t>
      </w:r>
      <w:r w:rsidR="000A46E3" w:rsidRPr="000A46E3">
        <w:rPr>
          <w:color w:val="000000"/>
          <w:sz w:val="24"/>
          <w:szCs w:val="24"/>
          <w:vertAlign w:val="superscript"/>
          <w:lang w:val="it-IT"/>
        </w:rPr>
        <w:footnoteReference w:id="4"/>
      </w:r>
      <w:r w:rsidR="000A46E3" w:rsidRPr="000A46E3">
        <w:rPr>
          <w:color w:val="000000"/>
          <w:sz w:val="24"/>
          <w:szCs w:val="24"/>
          <w:lang w:val="it-IT"/>
        </w:rPr>
        <w:t>)</w:t>
      </w:r>
      <w:r w:rsidRPr="000A46E3">
        <w:rPr>
          <w:sz w:val="24"/>
          <w:szCs w:val="24"/>
          <w:lang w:val="it-IT"/>
        </w:rPr>
        <w:t>,</w:t>
      </w:r>
      <w:r w:rsidRPr="00387FA5">
        <w:rPr>
          <w:sz w:val="24"/>
          <w:szCs w:val="24"/>
          <w:lang w:val="it-IT"/>
        </w:rPr>
        <w:t xml:space="preserve"> previo provvedimento di autorizzazione nazionale AIFA caricato sul portale UE di cui all’art. 80 del Regolamento in data ___________, che include il parere emesso dal Comitato Etico Territoriale ________, ovvero, in mancanza di tale provvedimento, per il decorso dei termini previsti dall’art. 8 del Regolamento stesso</w:t>
      </w:r>
      <w:r w:rsidR="007B1BEC">
        <w:rPr>
          <w:sz w:val="24"/>
          <w:szCs w:val="24"/>
          <w:lang w:val="it-IT"/>
        </w:rPr>
        <w:t>;</w:t>
      </w:r>
    </w:p>
    <w:p w14:paraId="4A1AC3CE" w14:textId="1C9B360A" w:rsidR="009E4B69" w:rsidRPr="00452C49" w:rsidRDefault="009E4B69" w:rsidP="009E4B69">
      <w:pPr>
        <w:pStyle w:val="Paragrafoelenco"/>
        <w:numPr>
          <w:ilvl w:val="0"/>
          <w:numId w:val="1"/>
        </w:numPr>
        <w:shd w:val="clear" w:color="auto" w:fill="FFFFFF"/>
        <w:suppressAutoHyphens w:val="0"/>
        <w:autoSpaceDN/>
        <w:spacing w:after="160" w:line="235" w:lineRule="atLeast"/>
        <w:jc w:val="both"/>
        <w:textAlignment w:val="auto"/>
        <w:rPr>
          <w:rFonts w:eastAsia="Times New Roman" w:cs="Calibri"/>
          <w:color w:val="222222"/>
          <w:highlight w:val="green"/>
          <w:lang w:val="it-IT" w:eastAsia="it-IT"/>
        </w:rPr>
      </w:pPr>
      <w:r w:rsidRPr="00452C49">
        <w:rPr>
          <w:rFonts w:eastAsia="Times New Roman" w:cs="Calibri"/>
          <w:i/>
          <w:iCs/>
          <w:color w:val="FF0000"/>
          <w:sz w:val="24"/>
          <w:szCs w:val="24"/>
          <w:highlight w:val="green"/>
          <w:lang w:val="it-IT" w:eastAsia="it-IT"/>
        </w:rPr>
        <w:t>(se applicabile)</w:t>
      </w:r>
      <w:r w:rsidRPr="00452C49">
        <w:rPr>
          <w:rFonts w:eastAsia="Times New Roman" w:cs="Calibri"/>
          <w:iCs/>
          <w:color w:val="FF0000"/>
          <w:sz w:val="24"/>
          <w:szCs w:val="24"/>
          <w:highlight w:val="green"/>
          <w:lang w:val="it-IT" w:eastAsia="it-IT"/>
        </w:rPr>
        <w:t xml:space="preserve"> </w:t>
      </w:r>
      <w:r w:rsidRPr="00452C49">
        <w:rPr>
          <w:rFonts w:eastAsia="Times New Roman" w:cs="Calibri"/>
          <w:iCs/>
          <w:color w:val="222222"/>
          <w:sz w:val="24"/>
          <w:szCs w:val="24"/>
          <w:highlight w:val="green"/>
          <w:lang w:val="it-IT" w:eastAsia="it-IT"/>
        </w:rPr>
        <w:t xml:space="preserve">Il Promotore ha presentato al Comitato Etico Territoriale (d’ora in poi “CET”) ________________________ </w:t>
      </w:r>
      <w:r w:rsidRPr="00452C49">
        <w:rPr>
          <w:rFonts w:eastAsia="Times New Roman" w:cs="Calibri"/>
          <w:iCs/>
          <w:color w:val="FF0000"/>
          <w:sz w:val="24"/>
          <w:szCs w:val="24"/>
          <w:highlight w:val="green"/>
          <w:lang w:val="it-IT" w:eastAsia="it-IT"/>
        </w:rPr>
        <w:t>(</w:t>
      </w:r>
      <w:r w:rsidRPr="00452C49">
        <w:rPr>
          <w:rFonts w:eastAsia="Times New Roman" w:cs="Calibri"/>
          <w:i/>
          <w:iCs/>
          <w:color w:val="FF0000"/>
          <w:sz w:val="24"/>
          <w:szCs w:val="24"/>
          <w:highlight w:val="green"/>
          <w:lang w:val="it-IT" w:eastAsia="it-IT"/>
        </w:rPr>
        <w:t>nome del CET</w:t>
      </w:r>
      <w:r w:rsidRPr="00452C49">
        <w:rPr>
          <w:rFonts w:eastAsia="Times New Roman" w:cs="Calibri"/>
          <w:iCs/>
          <w:color w:val="FF0000"/>
          <w:sz w:val="24"/>
          <w:szCs w:val="24"/>
          <w:highlight w:val="green"/>
          <w:lang w:val="it-IT" w:eastAsia="it-IT"/>
        </w:rPr>
        <w:t>)</w:t>
      </w:r>
      <w:r w:rsidRPr="00452C49">
        <w:rPr>
          <w:rFonts w:eastAsia="Times New Roman" w:cs="Calibri"/>
          <w:iCs/>
          <w:color w:val="222222"/>
          <w:sz w:val="24"/>
          <w:szCs w:val="24"/>
          <w:highlight w:val="green"/>
          <w:lang w:val="it-IT" w:eastAsia="it-IT"/>
        </w:rPr>
        <w:t xml:space="preserve"> la domanda di valutazione dello studio delle prestazioni per l’IVD _______________ (</w:t>
      </w:r>
      <w:r w:rsidRPr="00452C49">
        <w:rPr>
          <w:rFonts w:eastAsia="Times New Roman" w:cs="Calibri"/>
          <w:i/>
          <w:iCs/>
          <w:color w:val="FF0000"/>
          <w:sz w:val="24"/>
          <w:szCs w:val="24"/>
          <w:highlight w:val="green"/>
          <w:lang w:val="it-IT" w:eastAsia="it-IT"/>
        </w:rPr>
        <w:t>inserire nome dell'IVD</w:t>
      </w:r>
      <w:r w:rsidRPr="00452C49">
        <w:rPr>
          <w:rFonts w:eastAsia="Times New Roman" w:cs="Calibri"/>
          <w:iCs/>
          <w:color w:val="222222"/>
          <w:sz w:val="24"/>
          <w:szCs w:val="24"/>
          <w:highlight w:val="green"/>
          <w:lang w:val="it-IT" w:eastAsia="it-IT"/>
        </w:rPr>
        <w:t>) e suddetto CET ha approvato lo studio in data ______________.</w:t>
      </w:r>
    </w:p>
    <w:p w14:paraId="0EF2CD9C" w14:textId="6860BD34" w:rsidR="009E4B69" w:rsidRPr="00452C49" w:rsidRDefault="009E4B69" w:rsidP="009E4B69">
      <w:pPr>
        <w:pStyle w:val="Paragrafoelenco"/>
        <w:numPr>
          <w:ilvl w:val="0"/>
          <w:numId w:val="1"/>
        </w:numPr>
        <w:shd w:val="clear" w:color="auto" w:fill="FFFFFF"/>
        <w:suppressAutoHyphens w:val="0"/>
        <w:autoSpaceDN/>
        <w:spacing w:after="160" w:line="235" w:lineRule="atLeast"/>
        <w:jc w:val="both"/>
        <w:textAlignment w:val="auto"/>
        <w:rPr>
          <w:rFonts w:eastAsia="Times New Roman" w:cs="Calibri"/>
          <w:color w:val="222222"/>
          <w:highlight w:val="green"/>
          <w:lang w:val="it-IT" w:eastAsia="it-IT"/>
        </w:rPr>
      </w:pPr>
      <w:r w:rsidRPr="00452C49">
        <w:rPr>
          <w:rFonts w:eastAsia="Times New Roman" w:cs="Calibri"/>
          <w:i/>
          <w:color w:val="FF0000"/>
          <w:sz w:val="24"/>
          <w:szCs w:val="24"/>
          <w:highlight w:val="green"/>
          <w:lang w:val="it-IT" w:eastAsia="it-IT"/>
        </w:rPr>
        <w:t>(se applicabile)</w:t>
      </w:r>
      <w:r w:rsidRPr="00452C49">
        <w:rPr>
          <w:rFonts w:eastAsia="Times New Roman" w:cs="Calibri"/>
          <w:color w:val="FF0000"/>
          <w:sz w:val="24"/>
          <w:szCs w:val="24"/>
          <w:highlight w:val="green"/>
          <w:lang w:val="it-IT" w:eastAsia="it-IT"/>
        </w:rPr>
        <w:t xml:space="preserve"> </w:t>
      </w:r>
      <w:r w:rsidRPr="00452C49">
        <w:rPr>
          <w:rFonts w:eastAsia="Times New Roman" w:cs="Calibri"/>
          <w:iCs/>
          <w:color w:val="222222"/>
          <w:sz w:val="24"/>
          <w:szCs w:val="24"/>
          <w:highlight w:val="green"/>
          <w:lang w:val="it-IT" w:eastAsia="it-IT"/>
        </w:rPr>
        <w:t>Il Promotore ha presentato al Ministero della Salute, ai sensi dell’art.70 del Regolamento (UE) n. 2017/746 (IVDR), domanda di valutazione dello studio delle prestazioni per l’IVD (</w:t>
      </w:r>
      <w:r w:rsidRPr="00452C49">
        <w:rPr>
          <w:rFonts w:eastAsia="Times New Roman" w:cs="Calibri"/>
          <w:i/>
          <w:iCs/>
          <w:color w:val="FF0000"/>
          <w:sz w:val="24"/>
          <w:szCs w:val="24"/>
          <w:highlight w:val="green"/>
          <w:lang w:val="it-IT" w:eastAsia="it-IT"/>
        </w:rPr>
        <w:t>marcato CE o non marcato CE)</w:t>
      </w:r>
      <w:r w:rsidRPr="00452C49">
        <w:rPr>
          <w:rFonts w:eastAsia="Times New Roman" w:cs="Calibri"/>
          <w:i/>
          <w:iCs/>
          <w:sz w:val="24"/>
          <w:szCs w:val="24"/>
          <w:highlight w:val="green"/>
          <w:lang w:val="it-IT" w:eastAsia="it-IT"/>
        </w:rPr>
        <w:t xml:space="preserve"> ______________ </w:t>
      </w:r>
      <w:r w:rsidRPr="00452C49">
        <w:rPr>
          <w:rFonts w:eastAsia="Times New Roman" w:cs="Calibri"/>
          <w:i/>
          <w:iCs/>
          <w:color w:val="FF0000"/>
          <w:sz w:val="24"/>
          <w:szCs w:val="24"/>
          <w:highlight w:val="green"/>
          <w:lang w:val="it-IT" w:eastAsia="it-IT"/>
        </w:rPr>
        <w:t>(nome dell'IVD)</w:t>
      </w:r>
      <w:r w:rsidRPr="00452C49">
        <w:rPr>
          <w:rFonts w:eastAsia="Times New Roman" w:cs="Calibri"/>
          <w:iCs/>
          <w:color w:val="222222"/>
          <w:sz w:val="24"/>
          <w:szCs w:val="24"/>
          <w:highlight w:val="green"/>
          <w:lang w:val="it-IT" w:eastAsia="it-IT"/>
        </w:rPr>
        <w:t>, in data________ e il Ministero della Salute ha convalidato la domanda; Il Promotore ha ricevuto dal Ministero della Salute l’autorizzazione allo svolgimento dello studio delle prestazioni con nota scritta in data________;</w:t>
      </w:r>
    </w:p>
    <w:p w14:paraId="3C88A2BA" w14:textId="77777777" w:rsidR="008548C3" w:rsidRDefault="008548C3" w:rsidP="008548C3">
      <w:pPr>
        <w:pStyle w:val="Paragrafoelenco"/>
        <w:numPr>
          <w:ilvl w:val="0"/>
          <w:numId w:val="1"/>
        </w:numPr>
        <w:tabs>
          <w:tab w:val="right" w:leader="dot" w:pos="8309"/>
        </w:tabs>
        <w:spacing w:after="240"/>
        <w:jc w:val="both"/>
        <w:rPr>
          <w:sz w:val="24"/>
          <w:szCs w:val="24"/>
          <w:lang w:val="it-IT"/>
        </w:rPr>
      </w:pPr>
      <w:r w:rsidRPr="008548C3">
        <w:rPr>
          <w:sz w:val="24"/>
          <w:lang w:val="it-IT"/>
        </w:rPr>
        <w:t xml:space="preserve">ai sensi </w:t>
      </w:r>
      <w:r w:rsidRPr="008548C3">
        <w:rPr>
          <w:sz w:val="24"/>
          <w:szCs w:val="24"/>
          <w:lang w:val="it-IT"/>
        </w:rPr>
        <w:t xml:space="preserve">dell’art. 76 </w:t>
      </w:r>
      <w:r w:rsidRPr="008548C3">
        <w:rPr>
          <w:sz w:val="24"/>
          <w:lang w:val="it-IT"/>
        </w:rPr>
        <w:t xml:space="preserve">del </w:t>
      </w:r>
      <w:r w:rsidRPr="008548C3">
        <w:rPr>
          <w:sz w:val="24"/>
          <w:szCs w:val="24"/>
          <w:lang w:val="it-IT"/>
        </w:rPr>
        <w:t>Regolamento e delle disposizioni nazionali applicabili, il Promotore ha stipulato la polizza assicurativa come meglio precisato all’art.8 del presente Contratto;</w:t>
      </w:r>
    </w:p>
    <w:p w14:paraId="60D7998D" w14:textId="77777777" w:rsidR="008548C3" w:rsidRPr="000A46E3" w:rsidRDefault="008548C3" w:rsidP="008548C3">
      <w:pPr>
        <w:pStyle w:val="Paragrafoelenco"/>
        <w:numPr>
          <w:ilvl w:val="0"/>
          <w:numId w:val="1"/>
        </w:numPr>
        <w:tabs>
          <w:tab w:val="right" w:leader="dot" w:pos="8309"/>
        </w:tabs>
        <w:spacing w:after="240"/>
        <w:jc w:val="both"/>
        <w:rPr>
          <w:sz w:val="24"/>
          <w:szCs w:val="24"/>
          <w:lang w:val="it-IT"/>
        </w:rPr>
      </w:pPr>
      <w:r w:rsidRPr="008548C3">
        <w:rPr>
          <w:rFonts w:cs="Calibri"/>
          <w:color w:val="FF0000"/>
          <w:sz w:val="24"/>
          <w:szCs w:val="24"/>
          <w:lang w:val="it-IT"/>
        </w:rPr>
        <w:t xml:space="preserve"> (</w:t>
      </w:r>
      <w:r w:rsidRPr="008548C3">
        <w:rPr>
          <w:rFonts w:cs="Calibri"/>
          <w:i/>
          <w:color w:val="FF0000"/>
          <w:sz w:val="24"/>
          <w:szCs w:val="24"/>
          <w:lang w:val="it-IT"/>
        </w:rPr>
        <w:t>se il caso ricorre</w:t>
      </w:r>
      <w:r w:rsidRPr="008548C3">
        <w:rPr>
          <w:rFonts w:cs="Calibri"/>
          <w:sz w:val="24"/>
          <w:szCs w:val="24"/>
          <w:lang w:val="it-IT"/>
        </w:rPr>
        <w:t>) nella negoziazione del presente Contratto le Parti si sono basate sullo schema approvato dal Centro di Coordinamento Nazionale dei Comitati Etici Territoriali ai sensi dell’art. 2, comma 6, della l. 11 gennaio 2018 n. 3 e, nel rispetto dell’omogeneità degli aspetti amministrativi, economici, assicurativi ivi richiamata, hanno ritenuto di integrarlo e/o</w:t>
      </w:r>
      <w:r w:rsidR="000A46E3">
        <w:rPr>
          <w:sz w:val="24"/>
          <w:szCs w:val="24"/>
          <w:lang w:val="it-IT"/>
        </w:rPr>
        <w:t xml:space="preserve"> </w:t>
      </w:r>
      <w:r w:rsidR="000A46E3">
        <w:rPr>
          <w:sz w:val="24"/>
          <w:szCs w:val="24"/>
          <w:lang w:val="it-IT"/>
        </w:rPr>
        <w:lastRenderedPageBreak/>
        <w:t>m</w:t>
      </w:r>
      <w:r w:rsidRPr="000A46E3">
        <w:rPr>
          <w:rFonts w:cs="Calibri"/>
          <w:sz w:val="24"/>
          <w:szCs w:val="24"/>
          <w:lang w:val="it-IT"/>
        </w:rPr>
        <w:t xml:space="preserve">odificarne le seguenti previsioni, ai fini della disciplina delle specificità e peculiarità della Sperimentazione, sulla base delle motivazioni qui di seguito precisate per ogni integrazione o modifica </w:t>
      </w:r>
      <w:r w:rsidR="000A46E3" w:rsidRPr="000A46E3">
        <w:rPr>
          <w:color w:val="000000"/>
          <w:sz w:val="24"/>
          <w:szCs w:val="24"/>
          <w:lang w:val="it-IT"/>
        </w:rPr>
        <w:t>(</w:t>
      </w:r>
      <w:r w:rsidR="000A46E3" w:rsidRPr="000A46E3">
        <w:rPr>
          <w:color w:val="000000"/>
          <w:sz w:val="24"/>
          <w:szCs w:val="24"/>
          <w:vertAlign w:val="superscript"/>
          <w:lang w:val="it-IT"/>
        </w:rPr>
        <w:footnoteReference w:id="5"/>
      </w:r>
      <w:r w:rsidR="000A46E3" w:rsidRPr="000A46E3">
        <w:rPr>
          <w:color w:val="000000"/>
          <w:sz w:val="24"/>
          <w:szCs w:val="24"/>
          <w:lang w:val="it-IT"/>
        </w:rPr>
        <w:t>)</w:t>
      </w:r>
      <w:r w:rsidRPr="000A46E3">
        <w:rPr>
          <w:rFonts w:cs="Calibri"/>
          <w:sz w:val="24"/>
          <w:szCs w:val="24"/>
          <w:lang w:val="it-IT"/>
        </w:rPr>
        <w:t>: (</w:t>
      </w:r>
      <w:r w:rsidRPr="000A46E3">
        <w:rPr>
          <w:rFonts w:cs="Calibri"/>
          <w:b/>
          <w:sz w:val="24"/>
          <w:szCs w:val="24"/>
          <w:lang w:val="it-IT"/>
        </w:rPr>
        <w:t>=&gt;</w:t>
      </w:r>
      <w:r w:rsidRPr="000A46E3">
        <w:rPr>
          <w:rFonts w:cs="Calibri"/>
          <w:sz w:val="24"/>
          <w:szCs w:val="24"/>
          <w:lang w:val="it-IT"/>
        </w:rPr>
        <w:t xml:space="preserve"> precisa</w:t>
      </w:r>
      <w:r w:rsidR="004433E5">
        <w:rPr>
          <w:rFonts w:cs="Calibri"/>
          <w:sz w:val="24"/>
          <w:szCs w:val="24"/>
          <w:lang w:val="it-IT"/>
        </w:rPr>
        <w:t xml:space="preserve">re) art. …. </w:t>
      </w:r>
      <w:r w:rsidR="004433E5">
        <w:rPr>
          <w:rFonts w:cs="Calibri"/>
          <w:sz w:val="24"/>
          <w:szCs w:val="24"/>
          <w:lang w:val="it-IT"/>
        </w:rPr>
        <w:tab/>
        <w:t>motivazione: ……………;</w:t>
      </w:r>
    </w:p>
    <w:p w14:paraId="4A2AAA36" w14:textId="69A9B43B" w:rsidR="00786EA2" w:rsidRPr="00452C49" w:rsidRDefault="00730AA1" w:rsidP="00786EA2">
      <w:pPr>
        <w:pStyle w:val="Paragrafoelenco"/>
        <w:numPr>
          <w:ilvl w:val="0"/>
          <w:numId w:val="1"/>
        </w:numPr>
        <w:jc w:val="both"/>
        <w:rPr>
          <w:rFonts w:cs="Calibri"/>
          <w:sz w:val="24"/>
          <w:szCs w:val="24"/>
          <w:highlight w:val="green"/>
          <w:lang w:val="it-IT"/>
        </w:rPr>
      </w:pPr>
      <w:r w:rsidRPr="00452C49">
        <w:rPr>
          <w:sz w:val="24"/>
          <w:szCs w:val="24"/>
          <w:highlight w:val="green"/>
          <w:lang w:val="it-IT"/>
        </w:rPr>
        <w:t xml:space="preserve">la Sperimentazione potrà iniziare solo dopo l’emanazione </w:t>
      </w:r>
      <w:r w:rsidR="00786EA2" w:rsidRPr="00452C49">
        <w:rPr>
          <w:sz w:val="24"/>
          <w:szCs w:val="24"/>
          <w:highlight w:val="green"/>
          <w:lang w:val="it-IT"/>
        </w:rPr>
        <w:t>del parere favorevole del CE</w:t>
      </w:r>
      <w:r w:rsidRPr="00452C49">
        <w:rPr>
          <w:sz w:val="24"/>
          <w:szCs w:val="24"/>
          <w:highlight w:val="green"/>
          <w:lang w:val="it-IT"/>
        </w:rPr>
        <w:t>, l’approvazione dell’Autorità Competente,</w:t>
      </w:r>
      <w:r w:rsidR="002F78F7" w:rsidRPr="00452C49">
        <w:rPr>
          <w:sz w:val="24"/>
          <w:szCs w:val="24"/>
          <w:highlight w:val="green"/>
          <w:lang w:val="it-IT"/>
        </w:rPr>
        <w:t xml:space="preserve"> l’Autorizzazione rilasciata dal Ministero della salute relativamente all’IVD associato </w:t>
      </w:r>
      <w:r w:rsidR="002F78F7" w:rsidRPr="00452C49">
        <w:rPr>
          <w:i/>
          <w:color w:val="FF0000"/>
          <w:sz w:val="24"/>
          <w:szCs w:val="24"/>
          <w:highlight w:val="green"/>
          <w:lang w:val="it-IT"/>
        </w:rPr>
        <w:t>(se previsto)</w:t>
      </w:r>
      <w:r w:rsidR="002F78F7" w:rsidRPr="00452C49">
        <w:rPr>
          <w:sz w:val="24"/>
          <w:szCs w:val="24"/>
          <w:highlight w:val="green"/>
          <w:lang w:val="it-IT"/>
        </w:rPr>
        <w:t>,</w:t>
      </w:r>
      <w:r w:rsidRPr="00452C49">
        <w:rPr>
          <w:sz w:val="24"/>
          <w:szCs w:val="24"/>
          <w:highlight w:val="green"/>
          <w:lang w:val="it-IT"/>
        </w:rPr>
        <w:t xml:space="preserve"> in conformità alla vigente normativa,</w:t>
      </w:r>
      <w:r w:rsidR="00452C49" w:rsidRPr="00452C49">
        <w:rPr>
          <w:sz w:val="24"/>
          <w:szCs w:val="24"/>
          <w:highlight w:val="green"/>
          <w:lang w:val="it-IT"/>
        </w:rPr>
        <w:t xml:space="preserve"> e</w:t>
      </w:r>
      <w:r w:rsidRPr="00452C49">
        <w:rPr>
          <w:sz w:val="24"/>
          <w:szCs w:val="24"/>
          <w:highlight w:val="green"/>
          <w:lang w:val="it-IT"/>
        </w:rPr>
        <w:t xml:space="preserve"> il nulla osta rilasciato dal Direttore Generale dell’IRST</w:t>
      </w:r>
      <w:r w:rsidR="004433E5" w:rsidRPr="00452C49">
        <w:rPr>
          <w:sz w:val="24"/>
          <w:szCs w:val="24"/>
          <w:highlight w:val="green"/>
          <w:lang w:val="it-IT"/>
        </w:rPr>
        <w:t>/AUSL</w:t>
      </w:r>
      <w:r w:rsidRPr="00452C49">
        <w:rPr>
          <w:sz w:val="24"/>
          <w:szCs w:val="24"/>
          <w:highlight w:val="green"/>
          <w:lang w:val="it-IT"/>
        </w:rPr>
        <w:t xml:space="preserve"> o suo delegato, ai sensi dell’art. 7 della L.R. n. 9/2017 nonché a seguito di eventuali autorizzazioni di altre Autorità Competenti.</w:t>
      </w:r>
    </w:p>
    <w:p w14:paraId="61D0BA59" w14:textId="77777777" w:rsidR="000A46E3" w:rsidRDefault="00815ED1">
      <w:pPr>
        <w:pStyle w:val="Paragrafoelenco"/>
        <w:rPr>
          <w:b/>
          <w:sz w:val="24"/>
          <w:szCs w:val="24"/>
          <w:lang w:val="it-IT"/>
        </w:rPr>
      </w:pPr>
      <w:r w:rsidRPr="00786EA2">
        <w:rPr>
          <w:b/>
          <w:sz w:val="24"/>
          <w:szCs w:val="24"/>
          <w:lang w:val="it-IT"/>
        </w:rPr>
        <w:t xml:space="preserve">                                  </w:t>
      </w:r>
    </w:p>
    <w:p w14:paraId="1F89D548" w14:textId="77777777" w:rsidR="00CD37E7" w:rsidRPr="00786EA2" w:rsidRDefault="00815ED1" w:rsidP="000A46E3">
      <w:pPr>
        <w:pStyle w:val="Paragrafoelenco"/>
        <w:jc w:val="center"/>
        <w:rPr>
          <w:b/>
          <w:sz w:val="24"/>
          <w:szCs w:val="24"/>
          <w:lang w:val="it-IT"/>
        </w:rPr>
      </w:pPr>
      <w:r w:rsidRPr="00786EA2">
        <w:rPr>
          <w:b/>
          <w:sz w:val="24"/>
          <w:szCs w:val="24"/>
          <w:lang w:val="it-IT"/>
        </w:rPr>
        <w:t>tra le Parti si conviene e si stipula quanto segue:</w:t>
      </w:r>
    </w:p>
    <w:p w14:paraId="05C7E2AF" w14:textId="77777777" w:rsidR="00CD37E7" w:rsidRPr="00772265" w:rsidRDefault="00CD37E7" w:rsidP="007F2AC1">
      <w:pPr>
        <w:pStyle w:val="Paragrafoelenco"/>
        <w:rPr>
          <w:sz w:val="24"/>
          <w:szCs w:val="24"/>
          <w:lang w:val="it-IT"/>
        </w:rPr>
      </w:pPr>
    </w:p>
    <w:p w14:paraId="604FF78A" w14:textId="77777777" w:rsidR="00786EA2" w:rsidRPr="00786EA2" w:rsidRDefault="00815ED1" w:rsidP="007F2AC1">
      <w:pPr>
        <w:spacing w:before="120"/>
        <w:jc w:val="center"/>
        <w:rPr>
          <w:b/>
          <w:sz w:val="24"/>
          <w:szCs w:val="24"/>
          <w:lang w:val="it-IT"/>
        </w:rPr>
      </w:pPr>
      <w:r w:rsidRPr="00786EA2">
        <w:rPr>
          <w:b/>
          <w:sz w:val="24"/>
          <w:szCs w:val="24"/>
          <w:lang w:val="it-IT"/>
        </w:rPr>
        <w:t>Art. 1 – Interezza del Contratto</w:t>
      </w:r>
    </w:p>
    <w:p w14:paraId="76D84A29" w14:textId="72773472" w:rsidR="00CD37E7" w:rsidRDefault="00815ED1" w:rsidP="007F2AC1">
      <w:pPr>
        <w:spacing w:before="120"/>
        <w:jc w:val="both"/>
        <w:rPr>
          <w:sz w:val="24"/>
          <w:szCs w:val="24"/>
          <w:lang w:val="it-IT"/>
        </w:rPr>
      </w:pPr>
      <w:r w:rsidRPr="00772265">
        <w:rPr>
          <w:sz w:val="24"/>
          <w:szCs w:val="24"/>
          <w:lang w:val="it-IT"/>
        </w:rPr>
        <w:t>Le premesse, il Protocollo, anche se non materialmente accluso, e tutti gli allegati, incluso il budget (Allegato A) e il glossario relativo alla protezione dati personali (Allegato B), fanno parte integrante e sostanziale del presente Contratto.</w:t>
      </w:r>
    </w:p>
    <w:p w14:paraId="62A20FB6" w14:textId="77777777" w:rsidR="007F2AC1" w:rsidRPr="00786EA2" w:rsidRDefault="007F2AC1" w:rsidP="007F2AC1">
      <w:pPr>
        <w:jc w:val="both"/>
        <w:rPr>
          <w:sz w:val="24"/>
          <w:szCs w:val="24"/>
          <w:lang w:val="it-IT"/>
        </w:rPr>
      </w:pPr>
    </w:p>
    <w:p w14:paraId="7E41AD07" w14:textId="77777777" w:rsidR="00DD234F" w:rsidRPr="00DD234F" w:rsidRDefault="00815ED1" w:rsidP="007F2AC1">
      <w:pPr>
        <w:spacing w:before="120"/>
        <w:jc w:val="center"/>
        <w:rPr>
          <w:b/>
          <w:sz w:val="24"/>
          <w:szCs w:val="24"/>
          <w:lang w:val="it-IT"/>
        </w:rPr>
      </w:pPr>
      <w:r w:rsidRPr="00786EA2">
        <w:rPr>
          <w:b/>
          <w:sz w:val="24"/>
          <w:szCs w:val="24"/>
          <w:lang w:val="it-IT"/>
        </w:rPr>
        <w:t>Art. 2 – Oggetto</w:t>
      </w:r>
    </w:p>
    <w:p w14:paraId="3897E5AC" w14:textId="77777777" w:rsidR="00DD234F" w:rsidRPr="007F2AC1" w:rsidRDefault="00DD234F" w:rsidP="007F2AC1">
      <w:pPr>
        <w:spacing w:before="120"/>
        <w:jc w:val="both"/>
        <w:rPr>
          <w:sz w:val="24"/>
          <w:szCs w:val="24"/>
          <w:lang w:val="it-IT"/>
        </w:rPr>
      </w:pPr>
      <w:r w:rsidRPr="007F2AC1">
        <w:rPr>
          <w:sz w:val="24"/>
          <w:szCs w:val="24"/>
          <w:lang w:val="it-IT"/>
        </w:rPr>
        <w:t>2.1 Il Promotore affida all'Ente l'esecuzione della Sperimentazione alle condizioni indicate nel presente Contratto, in accordo col Protocollo, con gli eventuali successivi emendamenti, nonché con le modifiche al presente Contratto/budget da questi derivanti e formalizzate mediante i necessari atti di modifica tempestivamente sottoscritti.</w:t>
      </w:r>
    </w:p>
    <w:p w14:paraId="3652C257" w14:textId="77777777" w:rsidR="00DD234F" w:rsidRPr="00D307EE" w:rsidRDefault="00DD234F" w:rsidP="00DD234F">
      <w:pPr>
        <w:jc w:val="both"/>
        <w:rPr>
          <w:color w:val="000000"/>
          <w:sz w:val="24"/>
          <w:szCs w:val="24"/>
          <w:lang w:val="it-IT"/>
        </w:rPr>
      </w:pPr>
      <w:r w:rsidRPr="00654A80">
        <w:rPr>
          <w:i/>
          <w:iCs/>
          <w:color w:val="FF0000"/>
          <w:sz w:val="24"/>
          <w:szCs w:val="24"/>
          <w:lang w:val="it-IT"/>
        </w:rPr>
        <w:t>(qualora la CRO non abbia la delega a firmare il contratto</w:t>
      </w:r>
      <w:r w:rsidRPr="00654A80">
        <w:rPr>
          <w:color w:val="FF0000"/>
          <w:sz w:val="24"/>
          <w:szCs w:val="24"/>
          <w:lang w:val="it-IT"/>
        </w:rPr>
        <w:t>)</w:t>
      </w:r>
      <w:r>
        <w:rPr>
          <w:color w:val="000000"/>
          <w:sz w:val="24"/>
          <w:szCs w:val="24"/>
          <w:lang w:val="it-IT"/>
        </w:rPr>
        <w:t xml:space="preserve">: Il Promotore dichiara di avere incaricato la </w:t>
      </w:r>
      <w:r w:rsidRPr="004D1DD9">
        <w:rPr>
          <w:i/>
          <w:color w:val="000000"/>
          <w:sz w:val="24"/>
          <w:szCs w:val="24"/>
          <w:lang w:val="it-IT"/>
        </w:rPr>
        <w:t>Contract Research Organization</w:t>
      </w:r>
      <w:r>
        <w:rPr>
          <w:color w:val="000000"/>
          <w:sz w:val="24"/>
          <w:szCs w:val="24"/>
          <w:lang w:val="it-IT"/>
        </w:rPr>
        <w:t xml:space="preserve"> _____, con sede in _____, C.F. e P. IVA ________ (d’ora innanzi denominata “</w:t>
      </w:r>
      <w:r w:rsidRPr="00124EB6">
        <w:rPr>
          <w:b/>
          <w:bCs/>
          <w:color w:val="000000"/>
          <w:sz w:val="24"/>
          <w:szCs w:val="24"/>
          <w:lang w:val="it-IT"/>
        </w:rPr>
        <w:t>CRO</w:t>
      </w:r>
      <w:r>
        <w:rPr>
          <w:color w:val="000000"/>
          <w:sz w:val="24"/>
          <w:szCs w:val="24"/>
          <w:lang w:val="it-IT"/>
        </w:rPr>
        <w:t xml:space="preserve">”), regolarmente operante ai sensi del D.M. 15 novembre 2011 e registrata presso l’Osservatorio nazionale sulla sperimentazione clinica dei medicinali (OsSC), per lo svolgimento di attività correlate alla Sperimentazione, conferendole con il relativo accordo in data __________ i necessari poteri ed il correlato mandato con rappresentanza. L’Ente dichiara di aver preso conoscenza di tale incarico. </w:t>
      </w:r>
    </w:p>
    <w:p w14:paraId="1FF648B1" w14:textId="77777777" w:rsidR="00DD234F" w:rsidRDefault="00DD234F" w:rsidP="00DD234F">
      <w:pPr>
        <w:spacing w:before="120"/>
        <w:jc w:val="both"/>
        <w:rPr>
          <w:color w:val="000000"/>
          <w:sz w:val="24"/>
          <w:szCs w:val="24"/>
          <w:lang w:val="it-IT"/>
        </w:rPr>
      </w:pPr>
      <w:r>
        <w:rPr>
          <w:color w:val="000000"/>
          <w:sz w:val="24"/>
          <w:szCs w:val="24"/>
          <w:lang w:val="it-IT"/>
        </w:rPr>
        <w:t>2.2 La Sperimentazione deve essere condotta nel più scrupoloso rispetto del Protocollo, nella versione vigente, accettata dallo Sperimentatore principale e approvata dal Comitato Etico e dall’Autorità Competente, in conformità alla vigente normativa in materia di sperimentazioni cliniche di medicinali e ai principi etici e deontologici che ispirano l'attività medica dei professionisti a vario titolo coinvolti.</w:t>
      </w:r>
    </w:p>
    <w:p w14:paraId="464F73E9" w14:textId="77777777" w:rsidR="00DD234F" w:rsidRPr="00C86A8F" w:rsidRDefault="00DD234F" w:rsidP="00DD234F">
      <w:pPr>
        <w:spacing w:before="120"/>
        <w:jc w:val="both"/>
        <w:rPr>
          <w:lang w:val="it-IT"/>
        </w:rPr>
      </w:pPr>
      <w:r>
        <w:rPr>
          <w:color w:val="000000"/>
          <w:sz w:val="24"/>
          <w:szCs w:val="24"/>
          <w:lang w:val="it-IT"/>
        </w:rPr>
        <w:t xml:space="preserve">2.3 La Sperimentazione deve essere altresì condotta in conformità ai principi contenuti nella Convenzione sui Diritti dell'Uomo e la Biomedicina, nella Dichiarazione di Helsinki nella versione aggiornata, nelle vigenti regole della Buona Pratica Clinica, e in conformità delle leggi applicabili in tema di trasparenza e prevenzione della corruzione, nonché di protezione dei dati personali secondo la normativa vigente. </w:t>
      </w:r>
    </w:p>
    <w:p w14:paraId="711E81AA" w14:textId="77777777" w:rsidR="00DD234F" w:rsidRDefault="00DD234F" w:rsidP="00DD234F">
      <w:pPr>
        <w:spacing w:before="120"/>
        <w:jc w:val="both"/>
        <w:rPr>
          <w:sz w:val="23"/>
          <w:szCs w:val="23"/>
          <w:lang w:val="it-IT"/>
        </w:rPr>
      </w:pPr>
      <w:r>
        <w:rPr>
          <w:color w:val="000000"/>
          <w:sz w:val="24"/>
          <w:szCs w:val="24"/>
          <w:lang w:val="it-IT"/>
        </w:rPr>
        <w:t xml:space="preserve">2.4 Con la sottoscrizione del presente Contratto, le Parti dichiarano di conoscere e accettare </w:t>
      </w:r>
      <w:r>
        <w:rPr>
          <w:color w:val="000000"/>
          <w:w w:val="55"/>
          <w:sz w:val="24"/>
          <w:szCs w:val="24"/>
          <w:lang w:val="it-IT"/>
        </w:rPr>
        <w:t xml:space="preserve">il </w:t>
      </w:r>
      <w:r>
        <w:rPr>
          <w:color w:val="000000"/>
          <w:sz w:val="24"/>
          <w:szCs w:val="24"/>
          <w:lang w:val="it-IT"/>
        </w:rPr>
        <w:t xml:space="preserve">contenuto di quanto sopra richiamato. Per quanto di necessità ed a sua conoscenza, ciascuna delle </w:t>
      </w:r>
      <w:r>
        <w:rPr>
          <w:color w:val="000000"/>
          <w:sz w:val="24"/>
          <w:szCs w:val="24"/>
          <w:lang w:val="it-IT"/>
        </w:rPr>
        <w:lastRenderedPageBreak/>
        <w:t>Parti dichiar</w:t>
      </w:r>
      <w:r w:rsidRPr="00763628">
        <w:rPr>
          <w:color w:val="000000"/>
          <w:sz w:val="24"/>
          <w:szCs w:val="24"/>
          <w:lang w:val="it-IT"/>
        </w:rPr>
        <w:t xml:space="preserve">a </w:t>
      </w:r>
      <w:r w:rsidRPr="00BF0A1C">
        <w:rPr>
          <w:sz w:val="23"/>
          <w:szCs w:val="23"/>
          <w:lang w:val="it-IT"/>
        </w:rPr>
        <w:t>che le attività previste nel presente Contratto non comportano violazione di impegni da essa assunti con soggetti terzi</w:t>
      </w:r>
      <w:r>
        <w:rPr>
          <w:sz w:val="23"/>
          <w:szCs w:val="23"/>
          <w:lang w:val="it-IT"/>
        </w:rPr>
        <w:t>.</w:t>
      </w:r>
    </w:p>
    <w:p w14:paraId="3A6156A9" w14:textId="77777777" w:rsidR="00DD234F" w:rsidRDefault="00DD234F" w:rsidP="00DD234F">
      <w:pPr>
        <w:spacing w:before="120"/>
        <w:jc w:val="both"/>
        <w:rPr>
          <w:color w:val="000000"/>
          <w:sz w:val="24"/>
          <w:szCs w:val="24"/>
          <w:lang w:val="it-IT"/>
        </w:rPr>
      </w:pPr>
      <w:r>
        <w:rPr>
          <w:color w:val="000000"/>
          <w:sz w:val="24"/>
          <w:szCs w:val="24"/>
          <w:lang w:val="it-IT"/>
        </w:rPr>
        <w:t xml:space="preserve">2.5 Il Promotore e lo Sperimentatore principale, avendo l’obbligo di tutelare la salute dei pazienti, quando ricorrano le circostanze, possono adottare urgenti e adeguate misure a tutela della sicurezza dei pazienti, quali la sospensione temporanea dello studio (interruzione del trattamento per i pazienti già coinvolti nella sperimentazione, ovvero interruzione dell’inclusione di nuovi soggetti), con le modalità previste dall’art. 38 del Regolamento (UE) n. 536/2014, fermo restando l’obbligo per il Promotore di informare immediatamente il Comitato Etico, l’Autorità Competente ed i Centri di sperimentazione (e questi ultimi provvederanno ad informare i partecipanti allo studio) in merito ai nuovi eventi, alle misure intraprese e al programma di provvedimenti da adottare, completando tempestivamente le procedure previste dalla vigente normativa. Il Promotore, avuta comunicazione dallo sperimentatore di un evento avverso grave, comunica tempestivamente alla banca dati elettronica tutte le reazioni sospette avverse gravi e inattese nei termini di cui al comma 2 dell’art. 42 del Regolamento (UE) n. 536/2014, anche mediante segnalazione ai sensi del comma 3. </w:t>
      </w:r>
    </w:p>
    <w:p w14:paraId="43466DA2" w14:textId="77777777" w:rsidR="00DD234F" w:rsidRPr="00C86A8F" w:rsidRDefault="00DD234F" w:rsidP="00DD234F">
      <w:pPr>
        <w:tabs>
          <w:tab w:val="right" w:leader="dot" w:pos="8150"/>
        </w:tabs>
        <w:spacing w:before="120"/>
        <w:jc w:val="both"/>
        <w:rPr>
          <w:lang w:val="it-IT"/>
        </w:rPr>
      </w:pPr>
      <w:r>
        <w:rPr>
          <w:color w:val="000000"/>
          <w:sz w:val="24"/>
          <w:szCs w:val="24"/>
          <w:lang w:val="it-IT"/>
        </w:rPr>
        <w:t xml:space="preserve">2.6 </w:t>
      </w:r>
      <w:r w:rsidRPr="00DD234F">
        <w:rPr>
          <w:i/>
          <w:color w:val="FF0000"/>
          <w:sz w:val="24"/>
          <w:szCs w:val="24"/>
          <w:lang w:val="it-IT"/>
        </w:rPr>
        <w:t>(a) (</w:t>
      </w:r>
      <w:r w:rsidRPr="00DD234F">
        <w:rPr>
          <w:i/>
          <w:iCs/>
          <w:color w:val="FF0000"/>
          <w:sz w:val="24"/>
          <w:szCs w:val="24"/>
          <w:lang w:val="it-IT"/>
        </w:rPr>
        <w:t>In caso di inclusione non competitiva dei pazienti</w:t>
      </w:r>
      <w:r>
        <w:rPr>
          <w:i/>
          <w:iCs/>
          <w:color w:val="000000"/>
          <w:sz w:val="24"/>
          <w:szCs w:val="24"/>
          <w:lang w:val="it-IT"/>
        </w:rPr>
        <w:t>)</w:t>
      </w:r>
      <w:r>
        <w:rPr>
          <w:color w:val="000000"/>
          <w:sz w:val="24"/>
          <w:szCs w:val="24"/>
          <w:lang w:val="it-IT"/>
        </w:rPr>
        <w:t>: L’Ente prevede di includere indicativamente n</w:t>
      </w:r>
      <w:r>
        <w:rPr>
          <w:color w:val="000000"/>
          <w:sz w:val="24"/>
          <w:szCs w:val="24"/>
          <w:lang w:val="it-IT"/>
        </w:rPr>
        <w:tab/>
        <w:t xml:space="preserve">. __pazienti entro il___________ </w:t>
      </w:r>
      <w:r w:rsidRPr="00587530">
        <w:rPr>
          <w:i/>
          <w:iCs/>
          <w:color w:val="FF0000"/>
          <w:sz w:val="24"/>
          <w:szCs w:val="24"/>
          <w:lang w:val="it-IT"/>
        </w:rPr>
        <w:t>(inserire la data stimata)</w:t>
      </w:r>
      <w:r>
        <w:rPr>
          <w:i/>
          <w:iCs/>
          <w:color w:val="000000"/>
          <w:sz w:val="24"/>
          <w:szCs w:val="24"/>
          <w:lang w:val="it-IT"/>
        </w:rPr>
        <w:t>.</w:t>
      </w:r>
      <w:r>
        <w:rPr>
          <w:color w:val="000000"/>
          <w:sz w:val="24"/>
          <w:szCs w:val="24"/>
          <w:lang w:val="it-IT"/>
        </w:rPr>
        <w:t xml:space="preserve"> Le Parti prendono atto che un eventuale aumento del numero di pazienti da coinvolgere presso il centro sperimentale dell’Ente, dovrà essere preventivamente concordato tra le Parti e inoltrato al Comitato Etico e all’Autorità competente con idoneo emendamento. Resta inteso che l’aumento della casistica, effettuato alle suddette condizioni, non richiede la stipula di un atto integrativo al presente Contratto, ove le condizioni economiche per paziente pattuite nello stesso si applichino a tutti i pazienti aggiuntivi.</w:t>
      </w:r>
    </w:p>
    <w:p w14:paraId="7FE8AA54" w14:textId="77777777" w:rsidR="00DD234F" w:rsidRPr="00DD234F" w:rsidRDefault="00DD234F" w:rsidP="00DD234F">
      <w:pPr>
        <w:jc w:val="both"/>
        <w:rPr>
          <w:i/>
          <w:iCs/>
          <w:color w:val="FF0000"/>
          <w:sz w:val="24"/>
          <w:szCs w:val="24"/>
          <w:lang w:val="it-IT"/>
        </w:rPr>
      </w:pPr>
      <w:r w:rsidRPr="00DD234F">
        <w:rPr>
          <w:i/>
          <w:iCs/>
          <w:color w:val="FF0000"/>
          <w:sz w:val="24"/>
          <w:szCs w:val="24"/>
          <w:lang w:val="it-IT"/>
        </w:rPr>
        <w:t>ovvero</w:t>
      </w:r>
    </w:p>
    <w:p w14:paraId="1BDB477D" w14:textId="77777777" w:rsidR="00DD234F" w:rsidRPr="00C86A8F" w:rsidRDefault="00DD234F" w:rsidP="00DD234F">
      <w:pPr>
        <w:jc w:val="both"/>
        <w:rPr>
          <w:lang w:val="it-IT"/>
        </w:rPr>
      </w:pPr>
      <w:r>
        <w:rPr>
          <w:color w:val="000000"/>
          <w:sz w:val="24"/>
          <w:szCs w:val="24"/>
          <w:lang w:val="it-IT"/>
        </w:rPr>
        <w:t xml:space="preserve">2.6 </w:t>
      </w:r>
      <w:r w:rsidRPr="00DD234F">
        <w:rPr>
          <w:color w:val="FF0000"/>
          <w:sz w:val="24"/>
          <w:szCs w:val="24"/>
          <w:lang w:val="it-IT"/>
        </w:rPr>
        <w:t xml:space="preserve">(b) </w:t>
      </w:r>
      <w:r w:rsidRPr="00DD234F">
        <w:rPr>
          <w:i/>
          <w:iCs/>
          <w:color w:val="FF0000"/>
          <w:sz w:val="24"/>
          <w:szCs w:val="24"/>
          <w:lang w:val="it-IT"/>
        </w:rPr>
        <w:t>(In caso di sperimentazione multicentrica ad inclusione competitiva</w:t>
      </w:r>
      <w:r>
        <w:rPr>
          <w:i/>
          <w:iCs/>
          <w:color w:val="000000"/>
          <w:sz w:val="24"/>
          <w:szCs w:val="24"/>
          <w:lang w:val="it-IT"/>
        </w:rPr>
        <w:t>)</w:t>
      </w:r>
      <w:r>
        <w:rPr>
          <w:color w:val="000000"/>
          <w:sz w:val="24"/>
          <w:szCs w:val="24"/>
          <w:lang w:val="it-IT"/>
        </w:rPr>
        <w:t>: Poiché la Sperimentazione prevede l’inclusione competitiva (</w:t>
      </w:r>
      <w:r>
        <w:rPr>
          <w:i/>
          <w:iCs/>
          <w:color w:val="000000"/>
          <w:sz w:val="24"/>
          <w:szCs w:val="24"/>
          <w:lang w:val="it-IT"/>
        </w:rPr>
        <w:t>competitive recruitment</w:t>
      </w:r>
      <w:r>
        <w:rPr>
          <w:color w:val="000000"/>
          <w:sz w:val="24"/>
          <w:szCs w:val="24"/>
          <w:lang w:val="it-IT"/>
        </w:rPr>
        <w:t>)</w:t>
      </w:r>
      <w:r>
        <w:rPr>
          <w:i/>
          <w:iCs/>
          <w:color w:val="000000"/>
          <w:sz w:val="24"/>
          <w:szCs w:val="24"/>
          <w:lang w:val="it-IT"/>
        </w:rPr>
        <w:t xml:space="preserve"> </w:t>
      </w:r>
      <w:r>
        <w:rPr>
          <w:color w:val="000000"/>
          <w:sz w:val="24"/>
          <w:szCs w:val="24"/>
          <w:lang w:val="it-IT"/>
        </w:rPr>
        <w:t xml:space="preserve">dei pazienti, è prevista da parte dell’Ente l’inclusione di circa ______soggetti, con il limite del numero massimo di ____ pazienti candidabili alla Sperimentazione a livello globale e dei termini previsti dal Promotore. </w:t>
      </w:r>
    </w:p>
    <w:p w14:paraId="46523A56" w14:textId="77777777" w:rsidR="00DD234F" w:rsidRDefault="00DD234F" w:rsidP="00DD234F">
      <w:pPr>
        <w:jc w:val="both"/>
        <w:rPr>
          <w:color w:val="000000"/>
          <w:sz w:val="24"/>
          <w:szCs w:val="24"/>
          <w:lang w:val="it-IT"/>
        </w:rPr>
      </w:pPr>
      <w:r>
        <w:rPr>
          <w:color w:val="000000"/>
          <w:sz w:val="24"/>
          <w:szCs w:val="24"/>
          <w:lang w:val="it-IT"/>
        </w:rPr>
        <w:t>Il periodo previsto di inclusione è suscettibile di modifiche in funzione del suo andamento anche a livello internazionale. Al raggiungimento del numero totale dei pazienti previsti per l’intera Sperimentazione, l’inclusione di ulteriori pazienti verrà automaticamente chiusa, indipendentemente dal numero di pazienti inclusi presso l’Ente. Le parti si danno atto che il consenso informato somministrato ai pazienti prima dell’inclusione prevede tale ipotesi. Il Promotore provvederà a inviare all’Ente adeguata e tempestiva comunicazione della chiusura dell’inclusione competitiva. Nel caso di pazienti che a tale momento abbiano già fornito il loro consenso a partecipare alla Sperimentazione, l’inclusione nella Sperimentazione non potrà avvenire senza il previo consenso del Promotore.</w:t>
      </w:r>
    </w:p>
    <w:p w14:paraId="5B94CA5C" w14:textId="77777777" w:rsidR="00DD234F" w:rsidRPr="00C86A8F" w:rsidRDefault="00DD234F" w:rsidP="00DD234F">
      <w:pPr>
        <w:spacing w:before="120"/>
        <w:jc w:val="both"/>
        <w:rPr>
          <w:lang w:val="it-IT"/>
        </w:rPr>
      </w:pPr>
      <w:r>
        <w:rPr>
          <w:sz w:val="24"/>
          <w:szCs w:val="24"/>
          <w:lang w:val="it-IT"/>
        </w:rPr>
        <w:t xml:space="preserve">2.7 L’Ente e il Promotore conserveranno la documentazione inerente la Sperimentazione </w:t>
      </w:r>
      <w:r>
        <w:rPr>
          <w:color w:val="000000"/>
          <w:sz w:val="24"/>
          <w:szCs w:val="24"/>
          <w:lang w:val="it-IT"/>
        </w:rPr>
        <w:t>(fascicolo permanente “</w:t>
      </w:r>
      <w:r>
        <w:rPr>
          <w:i/>
          <w:color w:val="000000"/>
          <w:sz w:val="24"/>
          <w:szCs w:val="24"/>
          <w:lang w:val="it-IT"/>
        </w:rPr>
        <w:t>trial master file”</w:t>
      </w:r>
      <w:r>
        <w:rPr>
          <w:color w:val="000000"/>
          <w:sz w:val="24"/>
          <w:szCs w:val="24"/>
          <w:lang w:val="it-IT"/>
        </w:rPr>
        <w:t xml:space="preserve">) </w:t>
      </w:r>
      <w:r>
        <w:rPr>
          <w:sz w:val="24"/>
          <w:szCs w:val="24"/>
          <w:lang w:val="it-IT"/>
        </w:rPr>
        <w:t>per il periodo di tempo e secondo le specifiche indicate dalla vigente legislazione (o per un periodo più lungo, qualora ciò sia richiesto da altre norme applicabili o da un accordo tra Ente e Promotore). Dopo lo spirare del termine suddetto, le Parti potranno concordare le condizioni di un ulteriore periodo di conservazione.</w:t>
      </w:r>
    </w:p>
    <w:p w14:paraId="76241272" w14:textId="77777777" w:rsidR="00DD234F" w:rsidRPr="00C86A8F" w:rsidRDefault="00DD234F" w:rsidP="00DD234F">
      <w:pPr>
        <w:spacing w:before="120"/>
        <w:jc w:val="both"/>
        <w:rPr>
          <w:lang w:val="it-IT"/>
        </w:rPr>
      </w:pPr>
      <w:r>
        <w:rPr>
          <w:sz w:val="24"/>
          <w:szCs w:val="24"/>
          <w:lang w:val="it-IT"/>
        </w:rPr>
        <w:t xml:space="preserve">2.8 </w:t>
      </w:r>
      <w:r>
        <w:rPr>
          <w:color w:val="000000"/>
          <w:sz w:val="24"/>
          <w:szCs w:val="24"/>
          <w:lang w:val="it-IT"/>
        </w:rPr>
        <w:t xml:space="preserve">L’Ente e il Promotore, ciascuno per gli ambiti di propria competenza, si obbligano inoltre a conservare la citata documentazione adottando delle forme di digitalizzazione (o dematerializzazione) documentale secondo la normativa applicabile. Indipendentemente dal fatto che l’archiviazione della documentazione inerente la Sperimentazione riguardi o meno dati personali (di natura particolare o meno), secondo le definizioni del Regolamento (UE) n. 679/2016 (di seguito, “GDPR”), l’Ente e il Promotore dovranno adottare tutte le misure fisiche e tecniche di </w:t>
      </w:r>
      <w:r>
        <w:rPr>
          <w:color w:val="000000"/>
          <w:sz w:val="24"/>
          <w:szCs w:val="24"/>
          <w:lang w:val="it-IT"/>
        </w:rPr>
        <w:lastRenderedPageBreak/>
        <w:t>cui all’art. 32 del GDPR ed effettuare gli eventuali controlli di sicurezza previsti dalla normativa vigente, a protezione di dati, informazioni e documenti (sia cartacei che elettronici). Il sistema di archiviazione adottato dovrà garantire non solo l’integrità dei dati, delle informazioni e dei documenti cartacei ed elettronici, ma altresì la loro futura leggibilità per tutto il periodo previsto dall’obbligo di conservazione. Per l’espletamento di tale obbligazione, sia il Promotore che l’Ente potranno avvalersi di soggetti esterni che gestiscano tale obbligo di archiviazione.</w:t>
      </w:r>
    </w:p>
    <w:p w14:paraId="60E49640" w14:textId="77777777" w:rsidR="00786EA2" w:rsidRDefault="00DD234F" w:rsidP="00786EA2">
      <w:pPr>
        <w:spacing w:before="120"/>
        <w:jc w:val="both"/>
        <w:rPr>
          <w:color w:val="000000"/>
          <w:sz w:val="24"/>
          <w:szCs w:val="24"/>
          <w:lang w:val="it-IT"/>
        </w:rPr>
      </w:pPr>
      <w:r>
        <w:rPr>
          <w:color w:val="000000"/>
          <w:sz w:val="24"/>
          <w:szCs w:val="24"/>
          <w:lang w:val="it-IT"/>
        </w:rPr>
        <w:t>2.9 Il Promotore, l’Ente e lo Sperimentatore principale devono rispettare le direttive, le indicazioni, le istruzioni e le raccomandazioni impartite dal Comitato Etico e dall’Autorità Competente.</w:t>
      </w:r>
    </w:p>
    <w:p w14:paraId="3C64F263" w14:textId="77777777" w:rsidR="008F0B89" w:rsidRPr="00452C49" w:rsidRDefault="008F0B89" w:rsidP="008F0B89">
      <w:pPr>
        <w:spacing w:before="120"/>
        <w:jc w:val="both"/>
        <w:rPr>
          <w:sz w:val="24"/>
          <w:szCs w:val="24"/>
          <w:highlight w:val="green"/>
          <w:lang w:val="it-IT"/>
        </w:rPr>
      </w:pPr>
      <w:r w:rsidRPr="00452C49">
        <w:rPr>
          <w:sz w:val="24"/>
          <w:szCs w:val="24"/>
          <w:highlight w:val="green"/>
          <w:lang w:val="it-IT"/>
        </w:rPr>
        <w:t xml:space="preserve">2.10 Alla sperimentazione partecipa l’AUSL della Romagna mediante l’Unità Operativa di </w:t>
      </w:r>
      <w:r w:rsidR="004433E5" w:rsidRPr="00452C49">
        <w:rPr>
          <w:sz w:val="24"/>
          <w:szCs w:val="24"/>
          <w:highlight w:val="green"/>
          <w:lang w:val="it-IT"/>
        </w:rPr>
        <w:t>Oncologia/</w:t>
      </w:r>
      <w:r w:rsidR="004433E5" w:rsidRPr="00452C49">
        <w:rPr>
          <w:i/>
          <w:color w:val="FF0000"/>
          <w:sz w:val="24"/>
          <w:szCs w:val="24"/>
          <w:highlight w:val="green"/>
          <w:lang w:val="it-IT"/>
        </w:rPr>
        <w:t>Ematologia</w:t>
      </w:r>
      <w:r w:rsidR="004433E5" w:rsidRPr="00452C49">
        <w:rPr>
          <w:sz w:val="24"/>
          <w:szCs w:val="24"/>
          <w:highlight w:val="green"/>
          <w:lang w:val="it-IT"/>
        </w:rPr>
        <w:t xml:space="preserve"> di………………….,  </w:t>
      </w:r>
      <w:r w:rsidRPr="00452C49">
        <w:rPr>
          <w:sz w:val="24"/>
          <w:szCs w:val="24"/>
          <w:highlight w:val="green"/>
          <w:lang w:val="it-IT"/>
        </w:rPr>
        <w:t>presso la quale avrà svolgimento lo specifico studio clinico di cui alla presente convenzione, a ciò autorizzata per effetto dell’Accordo Quadro sottoscritto con l’IRST, citato in premessa.</w:t>
      </w:r>
    </w:p>
    <w:p w14:paraId="07B39157" w14:textId="77777777" w:rsidR="008F0B89" w:rsidRPr="00452C49" w:rsidRDefault="008F0B89" w:rsidP="008F0B89">
      <w:pPr>
        <w:spacing w:before="120"/>
        <w:jc w:val="both"/>
        <w:rPr>
          <w:sz w:val="24"/>
          <w:szCs w:val="24"/>
          <w:highlight w:val="green"/>
          <w:lang w:val="it-IT"/>
        </w:rPr>
      </w:pPr>
      <w:r w:rsidRPr="00452C49">
        <w:rPr>
          <w:sz w:val="24"/>
          <w:szCs w:val="24"/>
          <w:highlight w:val="green"/>
          <w:lang w:val="it-IT"/>
        </w:rPr>
        <w:t>L’AUSL si impegna a mettere a disposizione, per la effettuazione della presente sperimentazione clinica, strutture, mezzi e personale necessari.</w:t>
      </w:r>
    </w:p>
    <w:p w14:paraId="0EDB7420" w14:textId="77777777" w:rsidR="008F0B89" w:rsidRPr="00452C49" w:rsidRDefault="008F0B89" w:rsidP="008F0B89">
      <w:pPr>
        <w:spacing w:before="120"/>
        <w:jc w:val="both"/>
        <w:rPr>
          <w:sz w:val="24"/>
          <w:szCs w:val="24"/>
          <w:highlight w:val="green"/>
          <w:lang w:val="it-IT"/>
        </w:rPr>
      </w:pPr>
      <w:r w:rsidRPr="00452C49">
        <w:rPr>
          <w:sz w:val="24"/>
          <w:szCs w:val="24"/>
          <w:highlight w:val="green"/>
          <w:lang w:val="it-IT"/>
        </w:rPr>
        <w:t>2.11 Il Promotore della Sperimentazione affida all’</w:t>
      </w:r>
      <w:r w:rsidR="00654A80" w:rsidRPr="00452C49">
        <w:rPr>
          <w:sz w:val="24"/>
          <w:szCs w:val="24"/>
          <w:highlight w:val="green"/>
          <w:lang w:val="it-IT"/>
        </w:rPr>
        <w:t>IRST/AUSL</w:t>
      </w:r>
      <w:r w:rsidRPr="00452C49">
        <w:rPr>
          <w:sz w:val="24"/>
          <w:szCs w:val="24"/>
          <w:highlight w:val="green"/>
          <w:lang w:val="it-IT"/>
        </w:rPr>
        <w:t>, che accet</w:t>
      </w:r>
      <w:r w:rsidR="00654A80" w:rsidRPr="00452C49">
        <w:rPr>
          <w:sz w:val="24"/>
          <w:szCs w:val="24"/>
          <w:highlight w:val="green"/>
          <w:lang w:val="it-IT"/>
        </w:rPr>
        <w:t>ta</w:t>
      </w:r>
      <w:r w:rsidRPr="00452C49">
        <w:rPr>
          <w:sz w:val="24"/>
          <w:szCs w:val="24"/>
          <w:highlight w:val="green"/>
          <w:lang w:val="it-IT"/>
        </w:rPr>
        <w:t>no, di realizzare la sperimentazione citata in premessa, così come identificata nel Protocollo secondo le rispettive competenze, avvalendosi delle seguenti Unità Operative</w:t>
      </w:r>
      <w:r w:rsidRPr="00452C49">
        <w:rPr>
          <w:i/>
          <w:color w:val="FF0000"/>
          <w:sz w:val="24"/>
          <w:szCs w:val="24"/>
          <w:highlight w:val="green"/>
          <w:lang w:val="it-IT"/>
        </w:rPr>
        <w:t xml:space="preserve"> (lasciare indicate solo le U.O. interessate ed eliminare le altre)</w:t>
      </w:r>
      <w:r w:rsidRPr="00452C49">
        <w:rPr>
          <w:sz w:val="24"/>
          <w:szCs w:val="24"/>
          <w:highlight w:val="green"/>
          <w:lang w:val="it-IT"/>
        </w:rPr>
        <w:t xml:space="preserve">: </w:t>
      </w:r>
    </w:p>
    <w:p w14:paraId="1402A7F9" w14:textId="77777777" w:rsidR="008F0B89" w:rsidRPr="00452C49" w:rsidRDefault="008F0B89" w:rsidP="008F0B89">
      <w:pPr>
        <w:spacing w:before="120"/>
        <w:jc w:val="both"/>
        <w:rPr>
          <w:sz w:val="24"/>
          <w:szCs w:val="24"/>
          <w:highlight w:val="green"/>
          <w:lang w:val="it-IT"/>
        </w:rPr>
      </w:pPr>
      <w:r w:rsidRPr="00452C49">
        <w:rPr>
          <w:sz w:val="24"/>
          <w:szCs w:val="24"/>
          <w:highlight w:val="green"/>
          <w:lang w:val="it-IT"/>
        </w:rPr>
        <w:t>- Dipartimento di Oncologia ed Ematologia clinica e sperimentale IRST</w:t>
      </w:r>
    </w:p>
    <w:p w14:paraId="44F2C5B6" w14:textId="77777777" w:rsidR="008F0B89" w:rsidRPr="00452C49" w:rsidRDefault="008F0B89" w:rsidP="008F0B89">
      <w:pPr>
        <w:spacing w:before="120"/>
        <w:jc w:val="both"/>
        <w:rPr>
          <w:sz w:val="24"/>
          <w:szCs w:val="24"/>
          <w:highlight w:val="green"/>
          <w:lang w:val="it-IT"/>
        </w:rPr>
      </w:pPr>
      <w:r w:rsidRPr="00452C49">
        <w:rPr>
          <w:sz w:val="24"/>
          <w:szCs w:val="24"/>
          <w:highlight w:val="green"/>
          <w:lang w:val="it-IT"/>
        </w:rPr>
        <w:t>- U.O. di Oncologia</w:t>
      </w:r>
      <w:r w:rsidRPr="00452C49">
        <w:rPr>
          <w:i/>
          <w:color w:val="FF0000"/>
          <w:sz w:val="24"/>
          <w:szCs w:val="24"/>
          <w:highlight w:val="green"/>
          <w:lang w:val="it-IT"/>
        </w:rPr>
        <w:t>/Ematologia</w:t>
      </w:r>
      <w:r w:rsidRPr="00452C49">
        <w:rPr>
          <w:color w:val="FF0000"/>
          <w:sz w:val="24"/>
          <w:szCs w:val="24"/>
          <w:highlight w:val="green"/>
          <w:lang w:val="it-IT"/>
        </w:rPr>
        <w:t xml:space="preserve"> </w:t>
      </w:r>
      <w:r w:rsidRPr="00452C49">
        <w:rPr>
          <w:sz w:val="24"/>
          <w:szCs w:val="24"/>
          <w:highlight w:val="green"/>
          <w:lang w:val="it-IT"/>
        </w:rPr>
        <w:t>di Ravenna -  AUSL della Romagna</w:t>
      </w:r>
    </w:p>
    <w:p w14:paraId="3097B12F" w14:textId="77777777" w:rsidR="008F0B89" w:rsidRPr="00452C49" w:rsidRDefault="008F0B89" w:rsidP="008F0B89">
      <w:pPr>
        <w:spacing w:before="120"/>
        <w:jc w:val="both"/>
        <w:rPr>
          <w:sz w:val="24"/>
          <w:szCs w:val="24"/>
          <w:highlight w:val="green"/>
          <w:lang w:val="it-IT"/>
        </w:rPr>
      </w:pPr>
      <w:r w:rsidRPr="00452C49">
        <w:rPr>
          <w:sz w:val="24"/>
          <w:szCs w:val="24"/>
          <w:highlight w:val="green"/>
          <w:lang w:val="it-IT"/>
        </w:rPr>
        <w:t>- U.O. di Oncologia</w:t>
      </w:r>
      <w:r w:rsidRPr="00452C49">
        <w:rPr>
          <w:i/>
          <w:color w:val="FF0000"/>
          <w:sz w:val="24"/>
          <w:szCs w:val="24"/>
          <w:highlight w:val="green"/>
          <w:lang w:val="it-IT"/>
        </w:rPr>
        <w:t>/Ematologia</w:t>
      </w:r>
      <w:r w:rsidRPr="00452C49">
        <w:rPr>
          <w:color w:val="FF0000"/>
          <w:sz w:val="24"/>
          <w:szCs w:val="24"/>
          <w:highlight w:val="green"/>
          <w:lang w:val="it-IT"/>
        </w:rPr>
        <w:t xml:space="preserve"> </w:t>
      </w:r>
      <w:r w:rsidRPr="00452C49">
        <w:rPr>
          <w:sz w:val="24"/>
          <w:szCs w:val="24"/>
          <w:highlight w:val="green"/>
          <w:lang w:val="it-IT"/>
        </w:rPr>
        <w:t>di Faenza (RA) -  AUSL della Romagna</w:t>
      </w:r>
    </w:p>
    <w:p w14:paraId="4675184A" w14:textId="77777777" w:rsidR="008F0B89" w:rsidRPr="00452C49" w:rsidRDefault="008F0B89" w:rsidP="008F0B89">
      <w:pPr>
        <w:spacing w:before="120"/>
        <w:jc w:val="both"/>
        <w:rPr>
          <w:sz w:val="24"/>
          <w:szCs w:val="24"/>
          <w:highlight w:val="green"/>
          <w:lang w:val="it-IT"/>
        </w:rPr>
      </w:pPr>
      <w:r w:rsidRPr="00452C49">
        <w:rPr>
          <w:sz w:val="24"/>
          <w:szCs w:val="24"/>
          <w:highlight w:val="green"/>
          <w:lang w:val="it-IT"/>
        </w:rPr>
        <w:t>- U.O. di Oncologia</w:t>
      </w:r>
      <w:r w:rsidRPr="00452C49">
        <w:rPr>
          <w:i/>
          <w:color w:val="FF0000"/>
          <w:sz w:val="24"/>
          <w:szCs w:val="24"/>
          <w:highlight w:val="green"/>
          <w:lang w:val="it-IT"/>
        </w:rPr>
        <w:t>/Ematologia</w:t>
      </w:r>
      <w:r w:rsidRPr="00452C49">
        <w:rPr>
          <w:color w:val="FF0000"/>
          <w:sz w:val="24"/>
          <w:szCs w:val="24"/>
          <w:highlight w:val="green"/>
          <w:lang w:val="it-IT"/>
        </w:rPr>
        <w:t xml:space="preserve"> </w:t>
      </w:r>
      <w:r w:rsidRPr="00452C49">
        <w:rPr>
          <w:sz w:val="24"/>
          <w:szCs w:val="24"/>
          <w:highlight w:val="green"/>
          <w:lang w:val="it-IT"/>
        </w:rPr>
        <w:t>di Lugo (RA) -  AUSL della Romagna</w:t>
      </w:r>
    </w:p>
    <w:p w14:paraId="15319BE9" w14:textId="77777777" w:rsidR="008F0B89" w:rsidRPr="00452C49" w:rsidRDefault="008F0B89" w:rsidP="008F0B89">
      <w:pPr>
        <w:spacing w:before="120"/>
        <w:jc w:val="both"/>
        <w:rPr>
          <w:sz w:val="24"/>
          <w:szCs w:val="24"/>
          <w:highlight w:val="green"/>
          <w:lang w:val="it-IT"/>
        </w:rPr>
      </w:pPr>
      <w:r w:rsidRPr="00452C49">
        <w:rPr>
          <w:sz w:val="24"/>
          <w:szCs w:val="24"/>
          <w:highlight w:val="green"/>
          <w:lang w:val="it-IT"/>
        </w:rPr>
        <w:t>- U.O. di Oncologia</w:t>
      </w:r>
      <w:r w:rsidRPr="00452C49">
        <w:rPr>
          <w:i/>
          <w:color w:val="FF0000"/>
          <w:sz w:val="24"/>
          <w:szCs w:val="24"/>
          <w:highlight w:val="green"/>
          <w:lang w:val="it-IT"/>
        </w:rPr>
        <w:t>/Ematologia</w:t>
      </w:r>
      <w:r w:rsidRPr="00452C49">
        <w:rPr>
          <w:color w:val="FF0000"/>
          <w:sz w:val="24"/>
          <w:szCs w:val="24"/>
          <w:highlight w:val="green"/>
          <w:lang w:val="it-IT"/>
        </w:rPr>
        <w:t xml:space="preserve"> </w:t>
      </w:r>
      <w:r w:rsidRPr="00452C49">
        <w:rPr>
          <w:sz w:val="24"/>
          <w:szCs w:val="24"/>
          <w:highlight w:val="green"/>
          <w:lang w:val="it-IT"/>
        </w:rPr>
        <w:t>di Rimini-Cattolica (RN) -  AUSL della Romagna</w:t>
      </w:r>
    </w:p>
    <w:p w14:paraId="2B3708FF" w14:textId="77777777" w:rsidR="008F0B89" w:rsidRPr="008F0B89" w:rsidRDefault="008F0B89" w:rsidP="008F0B89">
      <w:pPr>
        <w:spacing w:before="120"/>
        <w:jc w:val="both"/>
        <w:rPr>
          <w:sz w:val="24"/>
          <w:szCs w:val="24"/>
          <w:lang w:val="it-IT"/>
        </w:rPr>
      </w:pPr>
      <w:r w:rsidRPr="00452C49">
        <w:rPr>
          <w:sz w:val="24"/>
          <w:szCs w:val="24"/>
          <w:highlight w:val="green"/>
          <w:lang w:val="it-IT"/>
        </w:rPr>
        <w:t>- U.O. di ………………………………. (in caso di altre UUOO diverse dalle Oncologie)</w:t>
      </w:r>
    </w:p>
    <w:p w14:paraId="7960DFD2" w14:textId="77777777" w:rsidR="00DD234F" w:rsidRDefault="00DD234F">
      <w:pPr>
        <w:tabs>
          <w:tab w:val="left" w:pos="4284"/>
        </w:tabs>
        <w:jc w:val="center"/>
        <w:rPr>
          <w:b/>
          <w:sz w:val="24"/>
          <w:szCs w:val="24"/>
          <w:lang w:val="it-IT"/>
        </w:rPr>
      </w:pPr>
    </w:p>
    <w:p w14:paraId="14777C8B" w14:textId="77777777" w:rsidR="00CD37E7" w:rsidRPr="00772265" w:rsidRDefault="00815ED1">
      <w:pPr>
        <w:tabs>
          <w:tab w:val="left" w:pos="4284"/>
        </w:tabs>
        <w:jc w:val="center"/>
        <w:rPr>
          <w:b/>
          <w:sz w:val="24"/>
          <w:szCs w:val="24"/>
          <w:lang w:val="it-IT"/>
        </w:rPr>
      </w:pPr>
      <w:r w:rsidRPr="00772265">
        <w:rPr>
          <w:b/>
          <w:sz w:val="24"/>
          <w:szCs w:val="24"/>
          <w:lang w:val="it-IT"/>
        </w:rPr>
        <w:t>Art. 3 – Sperimentatore principale e Co-sperimentatori</w:t>
      </w:r>
    </w:p>
    <w:p w14:paraId="46F1A0B6" w14:textId="77777777" w:rsidR="006D5E93" w:rsidRPr="00772265" w:rsidRDefault="00815ED1">
      <w:pPr>
        <w:spacing w:before="120"/>
        <w:jc w:val="both"/>
        <w:rPr>
          <w:sz w:val="24"/>
          <w:szCs w:val="24"/>
          <w:lang w:val="it-IT"/>
        </w:rPr>
      </w:pPr>
      <w:r w:rsidRPr="00772265">
        <w:rPr>
          <w:sz w:val="24"/>
          <w:szCs w:val="24"/>
          <w:lang w:val="it-IT"/>
        </w:rPr>
        <w:t xml:space="preserve">3.1 </w:t>
      </w:r>
      <w:r w:rsidR="00447D78" w:rsidRPr="00447D78">
        <w:rPr>
          <w:sz w:val="24"/>
          <w:szCs w:val="24"/>
          <w:lang w:val="it-IT"/>
        </w:rPr>
        <w:t>Lo Sperimentatore principale sarà coadiuvato nell'esecuzione della Sperimentazione da collaboratori diretti, qualificati in base al Protocollo ad intervenire con poteri discrezionali nell’esecuzione di esso (di seguito “Co-sperimentatori”), nonché dal personale, sanitario e non sanitario, incaricato dall’Ente. Co-sperimentatori ed altro personale opereranno sotto la responsabilità dello Sperimentatore Principale per gli aspetti relativi alla Sperimentazione. I predetti soggetti dovranno essere qualificati per la conduzione della Sperimentazione ed aver ricevuto preventivamente adeguata formazione sul Protocollo, secondo la normativa vigente, da parte del Promotore; ciascuno di essi dovrà aver manifestato la propria disponibilità a partecipare alla Sperimentazione. In particolare, lo Sperimentatore principale è tenuto a vigilare sul regolare svolgimento dell’attività dei Co-sperimentatori e dell’altro personale partecipante alla Sperimentazione, con particolare riferimento ad ipotesi di radiazione o di sospensione che intervenissero per alcuni di essi nel corso della Sperimentazione.</w:t>
      </w:r>
    </w:p>
    <w:p w14:paraId="3EAF3325" w14:textId="77777777" w:rsidR="00CD37E7" w:rsidRPr="007F2AC1" w:rsidRDefault="00815ED1" w:rsidP="007F2AC1">
      <w:pPr>
        <w:spacing w:before="120"/>
        <w:jc w:val="both"/>
        <w:rPr>
          <w:sz w:val="24"/>
          <w:szCs w:val="24"/>
          <w:lang w:val="it-IT"/>
        </w:rPr>
      </w:pPr>
      <w:r w:rsidRPr="00772265">
        <w:rPr>
          <w:sz w:val="24"/>
          <w:szCs w:val="24"/>
          <w:lang w:val="it-IT"/>
        </w:rPr>
        <w:t xml:space="preserve">3.2 </w:t>
      </w:r>
      <w:r w:rsidR="00447D78" w:rsidRPr="00447D78">
        <w:rPr>
          <w:sz w:val="24"/>
          <w:szCs w:val="24"/>
          <w:lang w:val="it-IT"/>
        </w:rPr>
        <w:t>Le Parti prendono atto che lo Sperimentatore principale, quale referente generale dell’Ente nei rapporti con il Promotore, è responsabile dell’osservanza di tutti gli obblighi imposti all’Ente dalla normativa vigente in materia di sperime</w:t>
      </w:r>
      <w:r w:rsidR="00447D78">
        <w:rPr>
          <w:sz w:val="24"/>
          <w:szCs w:val="24"/>
          <w:lang w:val="it-IT"/>
        </w:rPr>
        <w:t>ntazioni cliniche di medicinali</w:t>
      </w:r>
      <w:r w:rsidRPr="00772265">
        <w:rPr>
          <w:sz w:val="24"/>
          <w:szCs w:val="24"/>
          <w:lang w:val="it-IT"/>
        </w:rPr>
        <w:t>.</w:t>
      </w:r>
    </w:p>
    <w:p w14:paraId="6249E1CA" w14:textId="77777777" w:rsidR="00447D78" w:rsidRPr="00447D78" w:rsidRDefault="00447D78" w:rsidP="00447D78">
      <w:pPr>
        <w:spacing w:before="120"/>
        <w:jc w:val="both"/>
        <w:rPr>
          <w:sz w:val="24"/>
          <w:szCs w:val="24"/>
          <w:lang w:val="it-IT"/>
        </w:rPr>
      </w:pPr>
      <w:r w:rsidRPr="00447D78">
        <w:rPr>
          <w:sz w:val="24"/>
          <w:szCs w:val="24"/>
          <w:lang w:val="it-IT"/>
        </w:rPr>
        <w:t xml:space="preserve">3.3 Il presente rapporto intercorre tra il Promotore e l’Ente. Ciascuna delle Parti è estranea ai rapporti dell’altra con i propri rappresentanti e/o dipendenti (in particolare, il Promotore a quelli </w:t>
      </w:r>
      <w:r w:rsidRPr="00447D78">
        <w:rPr>
          <w:sz w:val="24"/>
          <w:szCs w:val="24"/>
          <w:lang w:val="it-IT"/>
        </w:rPr>
        <w:lastRenderedPageBreak/>
        <w:t>tra l’Ente, lo Sperimentatore principale, i Co-sperimentatori e tutto l’altro personale partecipante alla Sperimentazione, e l’Ente a quelli fra il Promotore, la Società/CRO o qualsiasi altro suo rappresentante e/o dipendente) restando quindi sollevata da qualsiasi pretesa che costoro dovessero avanzare in relazione alla Sperimentazione.</w:t>
      </w:r>
    </w:p>
    <w:p w14:paraId="4767E9EF" w14:textId="77777777" w:rsidR="00447D78" w:rsidRPr="00447D78" w:rsidRDefault="00447D78" w:rsidP="00BA7435">
      <w:pPr>
        <w:spacing w:before="120"/>
        <w:jc w:val="both"/>
        <w:rPr>
          <w:sz w:val="24"/>
          <w:szCs w:val="24"/>
          <w:lang w:val="it-IT"/>
        </w:rPr>
      </w:pPr>
      <w:r w:rsidRPr="00447D78">
        <w:rPr>
          <w:sz w:val="24"/>
          <w:szCs w:val="24"/>
          <w:lang w:val="it-IT"/>
        </w:rPr>
        <w:t>3.4 In relazione alla Sperimentazione oggetto del presente Contratto, le Parti si danno atto di aver adempiuto a quanto previsto dall’art. 7 del Regolamento, nonché dall’art. 6, comma 4 del D. Lgs. 14 maggio 2019, n. 52, come modificato dall’art. 11-bis della L. 17 luglio 2020, n. 77, di conversione del D.L. 19 maggio 2020, n. 34 (“Decreto Rilancio”).</w:t>
      </w:r>
    </w:p>
    <w:p w14:paraId="788650B6" w14:textId="77777777" w:rsidR="004433E5" w:rsidRPr="004433E5" w:rsidRDefault="00447D78" w:rsidP="00BA7435">
      <w:pPr>
        <w:spacing w:before="120"/>
        <w:jc w:val="both"/>
        <w:rPr>
          <w:color w:val="000000"/>
          <w:sz w:val="24"/>
          <w:szCs w:val="24"/>
          <w:lang w:val="it-IT"/>
        </w:rPr>
      </w:pPr>
      <w:r w:rsidRPr="00447D78">
        <w:rPr>
          <w:sz w:val="24"/>
          <w:szCs w:val="24"/>
          <w:lang w:val="it-IT"/>
        </w:rPr>
        <w:t xml:space="preserve">3.5 Qualora il rapporto tra lo Sperimentatore principale e l’Ente dovesse per qualsiasi ragione concludersi, l’Ente deve informarne tempestivamente per iscritto il Promotore, indicando il nominativo di un sostituto e segnalandolo nella banca dati elettronica europea. L’indicazione del sostituto deve essere oggetto di approvazione da parte del Promotore e del Comitato Etico competente. L’Ente garantisce che il nuovo Sperimentatore principale abbia i requisiti idonei a proseguirla, accetti i termini e le condizioni del presente Contratto e assuma l’impegno di rispettare </w:t>
      </w:r>
      <w:r w:rsidRPr="004433E5">
        <w:rPr>
          <w:color w:val="000000"/>
          <w:sz w:val="24"/>
          <w:szCs w:val="24"/>
          <w:lang w:val="it-IT"/>
        </w:rPr>
        <w:t>il Protocollo nell’esecuzione della Sperimentazione. Nelle more dell’approvazione dell’emendamento sostanziale di cambio dello Sperimentatore principale, lo Sperimentatore indicato dall’Ente garantisce la necessaria continuità dell’attività sperimentale.</w:t>
      </w:r>
    </w:p>
    <w:p w14:paraId="53D33C9E" w14:textId="77777777" w:rsidR="00447D78" w:rsidRPr="004433E5" w:rsidRDefault="00447D78" w:rsidP="004433E5">
      <w:pPr>
        <w:jc w:val="both"/>
        <w:rPr>
          <w:color w:val="000000"/>
          <w:sz w:val="24"/>
          <w:szCs w:val="24"/>
          <w:lang w:val="it-IT"/>
        </w:rPr>
      </w:pPr>
      <w:r w:rsidRPr="004433E5">
        <w:rPr>
          <w:color w:val="000000"/>
          <w:sz w:val="24"/>
          <w:szCs w:val="24"/>
          <w:lang w:val="it-IT"/>
        </w:rPr>
        <w:t>Nel caso in cui il Promotore non intenda accettare il nominativo del sostituto proposto dall’Ente oppure questi non proponga un sostituto, il Promotore potrà recedere dal presente Contratto in accordo a quanto previsto dall’art. 7.</w:t>
      </w:r>
    </w:p>
    <w:p w14:paraId="69C965D1" w14:textId="77777777" w:rsidR="00447D78" w:rsidRPr="007F2AC1" w:rsidRDefault="00447D78" w:rsidP="007F2AC1">
      <w:pPr>
        <w:spacing w:before="120"/>
        <w:jc w:val="both"/>
        <w:rPr>
          <w:sz w:val="24"/>
          <w:szCs w:val="24"/>
          <w:lang w:val="it-IT"/>
        </w:rPr>
      </w:pPr>
      <w:r w:rsidRPr="00447D78">
        <w:rPr>
          <w:sz w:val="24"/>
          <w:szCs w:val="24"/>
          <w:lang w:val="it-IT"/>
        </w:rPr>
        <w:t>3.6 Lo Sperimentatore principale, prima di iniziare la Sperimentazione, deve acquisire il consenso informato del paziente o del suo rappresentante legale, secondo quanto previsto dalla vigente normativa in materia di sperimentazioni cliniche e il consenso al trattamento dei dati personali ai sensi e per gli effetti della vigente normativa nazionale e comunitaria in materia di protezione dei dati personali, come successivamente declinato all’art. 11.</w:t>
      </w:r>
    </w:p>
    <w:p w14:paraId="6E53FCC2" w14:textId="77777777" w:rsidR="00447D78" w:rsidRPr="007F2AC1" w:rsidRDefault="00447D78" w:rsidP="007F2AC1">
      <w:pPr>
        <w:spacing w:before="120"/>
        <w:jc w:val="both"/>
        <w:rPr>
          <w:sz w:val="24"/>
          <w:szCs w:val="24"/>
          <w:lang w:val="it-IT"/>
        </w:rPr>
      </w:pPr>
      <w:r w:rsidRPr="00447D78">
        <w:rPr>
          <w:sz w:val="24"/>
          <w:szCs w:val="24"/>
          <w:lang w:val="it-IT"/>
        </w:rPr>
        <w:t>3.7 Lo Sperimentatore principale ha l’obbligo di registrare e documentare dettagliatamente tutti gli eventi avversi ed eventi avversi gravi e di darne comunicazione al Promotore nei termini previsti dalla legislazione vigente. Inoltre lo Sperimentatore principale deve fornire ogni altra informazione clinica di rilievo indicata nel Protocollo (ad esempio gravidanza), direttamente o indirettamente correlabile all’esecuzione della Sperimentazione, secondo quanto previsto dal Protocollo, dalle norme di Buona Pratica Clinica e dalla normativa applicabile in materia di farmacovigilanza e sperimentazione clinica di medicinali.</w:t>
      </w:r>
    </w:p>
    <w:p w14:paraId="271485A8" w14:textId="77777777" w:rsidR="00447D78" w:rsidRPr="007F2AC1" w:rsidRDefault="00447D78" w:rsidP="007F2AC1">
      <w:pPr>
        <w:spacing w:before="120"/>
        <w:jc w:val="both"/>
        <w:rPr>
          <w:sz w:val="24"/>
          <w:szCs w:val="24"/>
          <w:lang w:val="it-IT"/>
        </w:rPr>
      </w:pPr>
      <w:r w:rsidRPr="00447D78">
        <w:rPr>
          <w:sz w:val="24"/>
          <w:szCs w:val="24"/>
          <w:lang w:val="it-IT"/>
        </w:rPr>
        <w:t>3.8 L’Ente garantisce il corretto svolgimento della Sperimentazione da parte dello Sperimentatore principale e del personale posto sotto la sua responsabilità secondo i più elevati standard di diligenza. In particolare:</w:t>
      </w:r>
    </w:p>
    <w:p w14:paraId="59583627" w14:textId="77777777" w:rsidR="007B1BEC" w:rsidRDefault="00447D78" w:rsidP="004433E5">
      <w:pPr>
        <w:spacing w:before="120"/>
        <w:ind w:left="426"/>
        <w:jc w:val="both"/>
        <w:rPr>
          <w:sz w:val="24"/>
          <w:szCs w:val="24"/>
          <w:lang w:val="it-IT"/>
        </w:rPr>
      </w:pPr>
      <w:r w:rsidRPr="00447D78">
        <w:rPr>
          <w:sz w:val="24"/>
          <w:szCs w:val="24"/>
          <w:lang w:val="it-IT"/>
        </w:rPr>
        <w:t>3.8.1 Lo Sperimentatore principale deve consegnare tutte le Schede Raccolta Dati (</w:t>
      </w:r>
      <w:r w:rsidRPr="004D1DD9">
        <w:rPr>
          <w:i/>
          <w:sz w:val="24"/>
          <w:szCs w:val="24"/>
          <w:lang w:val="it-IT"/>
        </w:rPr>
        <w:t>Case Report Forms-CRF</w:t>
      </w:r>
      <w:r w:rsidRPr="00447D78">
        <w:rPr>
          <w:sz w:val="24"/>
          <w:szCs w:val="24"/>
          <w:lang w:val="it-IT"/>
        </w:rPr>
        <w:t>) correttamente compilate e pseudonimizzate, secondo termini e modalità previsti dal Protocollo della sperimentazione e dalla normativa applicabile, in formato cartaceo o elettronico, e comunque con tempestività come da GCP, entro i termini previsti dal Protocollo della sperimentazione.</w:t>
      </w:r>
    </w:p>
    <w:p w14:paraId="282251E2" w14:textId="77777777" w:rsidR="00447D78" w:rsidRPr="007F2AC1" w:rsidRDefault="00447D78" w:rsidP="004433E5">
      <w:pPr>
        <w:spacing w:before="120"/>
        <w:ind w:left="426"/>
        <w:jc w:val="both"/>
        <w:rPr>
          <w:sz w:val="24"/>
          <w:szCs w:val="24"/>
          <w:lang w:val="it-IT"/>
        </w:rPr>
      </w:pPr>
      <w:r w:rsidRPr="00447D78">
        <w:rPr>
          <w:sz w:val="24"/>
          <w:szCs w:val="24"/>
          <w:lang w:val="it-IT"/>
        </w:rPr>
        <w:t>3.8.2 Lo Sperimentatore principale si impegna altresì a risolvere le richieste di chiarimento (</w:t>
      </w:r>
      <w:r w:rsidRPr="00654A80">
        <w:rPr>
          <w:i/>
          <w:sz w:val="24"/>
          <w:szCs w:val="24"/>
          <w:lang w:val="it-IT"/>
        </w:rPr>
        <w:t>queries</w:t>
      </w:r>
      <w:r w:rsidRPr="00447D78">
        <w:rPr>
          <w:sz w:val="24"/>
          <w:szCs w:val="24"/>
          <w:lang w:val="it-IT"/>
        </w:rPr>
        <w:t>) generate dal Promotore entro i termini previsti dal Protocollo della sperimentazione.</w:t>
      </w:r>
    </w:p>
    <w:p w14:paraId="47AC0B2A" w14:textId="77777777" w:rsidR="00447D78" w:rsidRPr="007F2AC1" w:rsidRDefault="00447D78" w:rsidP="004433E5">
      <w:pPr>
        <w:spacing w:before="120"/>
        <w:ind w:left="426"/>
        <w:jc w:val="both"/>
        <w:rPr>
          <w:sz w:val="24"/>
          <w:szCs w:val="24"/>
          <w:lang w:val="it-IT"/>
        </w:rPr>
      </w:pPr>
      <w:r w:rsidRPr="00447D78">
        <w:rPr>
          <w:sz w:val="24"/>
          <w:szCs w:val="24"/>
          <w:lang w:val="it-IT"/>
        </w:rPr>
        <w:t xml:space="preserve">3.8.3 Per verificare la corrispondenza tra i dati registrati nelle Schede Raccolta Dati e quelli contenuti nei documenti originali (per es. cartella clinica), l’Ente e lo Sperimentatore principale consentono l’accesso diretto ai dati originali durante le visite di monitoraggio e nel corso di </w:t>
      </w:r>
      <w:r w:rsidRPr="00447D78">
        <w:rPr>
          <w:sz w:val="24"/>
          <w:szCs w:val="24"/>
          <w:lang w:val="it-IT"/>
        </w:rPr>
        <w:lastRenderedPageBreak/>
        <w:t>eventuali audit promossi da Promotore e ispezioni da parte delle Autorità Competenti, incluse le modalità da remoto, purché non vengano violate le norme in materia di riservatezza e di protezione dei dati personali dei pazienti.</w:t>
      </w:r>
    </w:p>
    <w:p w14:paraId="2E352FB6" w14:textId="77777777" w:rsidR="00447D78" w:rsidRPr="007F2AC1" w:rsidRDefault="00447D78" w:rsidP="004433E5">
      <w:pPr>
        <w:spacing w:before="120"/>
        <w:ind w:left="426"/>
        <w:jc w:val="both"/>
        <w:rPr>
          <w:sz w:val="24"/>
          <w:szCs w:val="24"/>
          <w:lang w:val="it-IT"/>
        </w:rPr>
      </w:pPr>
      <w:r w:rsidRPr="00447D78">
        <w:rPr>
          <w:sz w:val="24"/>
          <w:szCs w:val="24"/>
          <w:lang w:val="it-IT"/>
        </w:rPr>
        <w:t xml:space="preserve">3.8.4 L’Ente e lo Sperimentatore principale, informati con congruo preavviso, devono consentire il corretto svolgimento dell’attività di monitoraggio e di auditing e di ispezioni presso il Centro di Sperimentazione ______da parte del personale del Promotore e da parte dell’Autorità Competente, attività effettuate per garantire la regolare esecuzione della Sperimentazione. </w:t>
      </w:r>
    </w:p>
    <w:p w14:paraId="497430B5" w14:textId="77777777" w:rsidR="00447D78" w:rsidRPr="00FC1333" w:rsidRDefault="00447D78" w:rsidP="00FC1333">
      <w:pPr>
        <w:spacing w:before="120"/>
        <w:jc w:val="both"/>
        <w:rPr>
          <w:sz w:val="24"/>
          <w:szCs w:val="24"/>
          <w:lang w:val="it-IT"/>
        </w:rPr>
      </w:pPr>
      <w:r w:rsidRPr="00447D78">
        <w:rPr>
          <w:sz w:val="24"/>
          <w:szCs w:val="24"/>
          <w:lang w:val="it-IT"/>
        </w:rPr>
        <w:t>3.9 (</w:t>
      </w:r>
      <w:r w:rsidRPr="00FC1333">
        <w:rPr>
          <w:i/>
          <w:color w:val="FF0000"/>
          <w:sz w:val="24"/>
          <w:szCs w:val="24"/>
          <w:lang w:val="it-IT"/>
        </w:rPr>
        <w:t xml:space="preserve">Ove appropriato, tenendo conto delle norme vigenti sulla protezione dei dati personali) </w:t>
      </w:r>
      <w:r w:rsidR="00FC1333">
        <w:rPr>
          <w:sz w:val="24"/>
          <w:szCs w:val="24"/>
          <w:lang w:val="it-IT"/>
        </w:rPr>
        <w:t>P</w:t>
      </w:r>
      <w:r w:rsidRPr="00447D78">
        <w:rPr>
          <w:sz w:val="24"/>
          <w:szCs w:val="24"/>
          <w:lang w:val="it-IT"/>
        </w:rPr>
        <w:t>reso atto della valutazione favorevole della struttura competente verrà gratuitamente fornito il prodotto informatico “__________________” (di seguito “il Prodotto”), destinato a _________. Con riferimento allo stesso resta inteso che:</w:t>
      </w:r>
    </w:p>
    <w:p w14:paraId="097D768F" w14:textId="77777777" w:rsidR="00447D78" w:rsidRPr="007F2AC1" w:rsidRDefault="00447D78" w:rsidP="00FC1333">
      <w:pPr>
        <w:spacing w:before="120"/>
        <w:ind w:left="426"/>
        <w:jc w:val="both"/>
        <w:rPr>
          <w:sz w:val="24"/>
          <w:szCs w:val="24"/>
          <w:lang w:val="it-IT"/>
        </w:rPr>
      </w:pPr>
      <w:r w:rsidRPr="00447D78">
        <w:rPr>
          <w:sz w:val="24"/>
          <w:szCs w:val="24"/>
          <w:lang w:val="it-IT"/>
        </w:rPr>
        <w:t>3.9.1 per l’utilizzo nell’ambito di infrastrutture di rete e sistemi informatici, il Promotore si impegna a concordare le modalità di installazione ed erogazione del prodotto, previo rilascio da parte della Struttura competente locale di una dichiarazione di verifica, con esito positivo, della fattibilità, compatibilità tecnica con gli standard in essere nell’Ente e sostenibilità nel medio termine rispetto ai servizi già in esercizio;</w:t>
      </w:r>
    </w:p>
    <w:p w14:paraId="2D3A0785" w14:textId="77777777" w:rsidR="00447D78" w:rsidRPr="007F2AC1" w:rsidRDefault="00447D78" w:rsidP="00FC1333">
      <w:pPr>
        <w:spacing w:before="120"/>
        <w:ind w:left="426"/>
        <w:jc w:val="both"/>
        <w:rPr>
          <w:sz w:val="24"/>
          <w:szCs w:val="24"/>
          <w:lang w:val="it-IT"/>
        </w:rPr>
      </w:pPr>
      <w:r w:rsidRPr="00447D78">
        <w:rPr>
          <w:sz w:val="24"/>
          <w:szCs w:val="24"/>
          <w:lang w:val="it-IT"/>
        </w:rPr>
        <w:t>3.9.2 con le stesse modalità, il Promotore si impegna alla disinstallazione del prodotto al termine dello studio, senza oneri per l’Ente;</w:t>
      </w:r>
    </w:p>
    <w:p w14:paraId="263F3C4E" w14:textId="77777777" w:rsidR="00447D78" w:rsidRPr="007F2AC1" w:rsidRDefault="00447D78" w:rsidP="00FC1333">
      <w:pPr>
        <w:spacing w:before="120"/>
        <w:ind w:left="426"/>
        <w:jc w:val="both"/>
        <w:rPr>
          <w:sz w:val="24"/>
          <w:szCs w:val="24"/>
          <w:lang w:val="it-IT"/>
        </w:rPr>
      </w:pPr>
      <w:r w:rsidRPr="00447D78">
        <w:rPr>
          <w:sz w:val="24"/>
          <w:szCs w:val="24"/>
          <w:lang w:val="it-IT"/>
        </w:rPr>
        <w:t>3.9.3 il Promotore garantisce che l’uso da parte dell’Ente dei prodotti sopra indicati nell’ambito della Sperimentazione non genera per l’Ente obblighi di acquisto o di sottoscrizione di forniture o servizi dal Promotore, che non viola licenze o diritti di terzi e che non impegna l’Ente all’utilizzo del prodotto oltre i termini previsti dallo studio di cui al presente accordo.</w:t>
      </w:r>
    </w:p>
    <w:p w14:paraId="62F93EA5" w14:textId="77777777" w:rsidR="00447D78" w:rsidRPr="007F2AC1" w:rsidRDefault="00447D78" w:rsidP="00FC1333">
      <w:pPr>
        <w:spacing w:before="120"/>
        <w:ind w:left="426"/>
        <w:jc w:val="both"/>
        <w:rPr>
          <w:sz w:val="24"/>
          <w:szCs w:val="24"/>
          <w:lang w:val="it-IT"/>
        </w:rPr>
      </w:pPr>
      <w:r w:rsidRPr="00447D78">
        <w:rPr>
          <w:sz w:val="24"/>
          <w:szCs w:val="24"/>
          <w:lang w:val="it-IT"/>
        </w:rPr>
        <w:t>3.9.4 Il Promotore garantisce inoltre che l’utilizzo del prodotto nell’ambito dello studio non comporta per l’Ente oneri di assistenza, modifica o aggiornamento della rete informatica in tutte le sue componenti hardware/software e quindi che non determina per l’Ente l’inadempimento degli obblighi contrattuali verso i fornitori diretti dell’Ente.</w:t>
      </w:r>
    </w:p>
    <w:p w14:paraId="0EE536A2" w14:textId="77777777" w:rsidR="00447D78" w:rsidRPr="007F2AC1" w:rsidRDefault="00447D78" w:rsidP="00FC1333">
      <w:pPr>
        <w:spacing w:before="120"/>
        <w:ind w:left="426"/>
        <w:jc w:val="both"/>
        <w:rPr>
          <w:sz w:val="24"/>
          <w:szCs w:val="24"/>
          <w:lang w:val="it-IT"/>
        </w:rPr>
      </w:pPr>
      <w:r w:rsidRPr="00447D78">
        <w:rPr>
          <w:sz w:val="24"/>
          <w:szCs w:val="24"/>
          <w:lang w:val="it-IT"/>
        </w:rPr>
        <w:t>3.9.5 In ogni caso il Promotore manleva l’Ente da danni diretti o indiretti derivanti dall’utilizzo del prodotto in conformità alle istruzioni del produttore/fornitore.</w:t>
      </w:r>
    </w:p>
    <w:p w14:paraId="0A6D8D8B" w14:textId="77777777" w:rsidR="00447D78" w:rsidRPr="007F2AC1" w:rsidRDefault="00447D78" w:rsidP="007F2AC1">
      <w:pPr>
        <w:spacing w:before="120"/>
        <w:jc w:val="both"/>
        <w:rPr>
          <w:sz w:val="24"/>
          <w:szCs w:val="24"/>
          <w:lang w:val="it-IT"/>
        </w:rPr>
      </w:pPr>
      <w:r w:rsidRPr="00447D78">
        <w:rPr>
          <w:sz w:val="24"/>
          <w:szCs w:val="24"/>
          <w:lang w:val="it-IT"/>
        </w:rPr>
        <w:t xml:space="preserve">3.10 L’Ente avviserà tempestivamente il Promotore qualora un’Autorità Competente comunichi all’Ente un avviso di ispezione/audit relativo alla Sperimentazione e, se non negato espressamente dall’Autorità Competente, l’Ente autorizzerà il Promotore a parteciparvi, inviando nel contempo al Promotore ogni comunicazione scritta ricevuta e/o trasmessa ai fini o in risultanza dell’ispezione/audit. Tali attività non devono pregiudicare in alcun modo lo svolgimento dell’ordinaria attività istituzionale dell’Ente. </w:t>
      </w:r>
    </w:p>
    <w:p w14:paraId="27DBB2D0" w14:textId="77777777" w:rsidR="00CD37E7" w:rsidRDefault="00447D78" w:rsidP="007F2AC1">
      <w:pPr>
        <w:spacing w:before="120"/>
        <w:jc w:val="both"/>
        <w:rPr>
          <w:sz w:val="24"/>
          <w:szCs w:val="24"/>
          <w:lang w:val="it-IT"/>
        </w:rPr>
      </w:pPr>
      <w:r w:rsidRPr="00447D78">
        <w:rPr>
          <w:sz w:val="24"/>
          <w:szCs w:val="24"/>
          <w:lang w:val="it-IT"/>
        </w:rPr>
        <w:t>3.11 L’Ente ed il Promotore garantiscono che i campioni biologici (sangue, urine, saliva ecc.) dei pazienti coinvolti nella Sperimentazione di cui al presente Contratto saranno utilizzati esclusivamente per la Sperimentazione oggetto del presente Contratto, o per eventuali sottostudi inclusi nel protocollo e oggetto di consenso informato da parte del paziente, secondo le previsioni della vigente normativa. L’eventuale conservazione e successivo utilizzo sono vincolati all’acquisizione di uno specifico consenso informato da parte del paziente (o del genitore/tutore legale), al parere favorevole del Comitato Etico, e dovranno svolgersi nei limiti e con le garanzie previste dalle norme vigenti e dagli atti di indirizzo di cui all’art. 1, comma 1, lettera b, del D. Lgs. 14 maggio 2019 n. 52.</w:t>
      </w:r>
    </w:p>
    <w:p w14:paraId="32679A93" w14:textId="77777777" w:rsidR="007B1BEC" w:rsidRPr="00772265" w:rsidRDefault="007B1BEC" w:rsidP="00447D78">
      <w:pPr>
        <w:jc w:val="both"/>
        <w:rPr>
          <w:sz w:val="24"/>
          <w:szCs w:val="24"/>
          <w:lang w:val="it-IT"/>
        </w:rPr>
      </w:pPr>
    </w:p>
    <w:p w14:paraId="4BA1B80B" w14:textId="77777777" w:rsidR="00CD37E7" w:rsidRPr="00772265" w:rsidRDefault="00815ED1">
      <w:pPr>
        <w:jc w:val="center"/>
        <w:rPr>
          <w:b/>
          <w:sz w:val="24"/>
          <w:szCs w:val="24"/>
          <w:lang w:val="it-IT"/>
        </w:rPr>
      </w:pPr>
      <w:r w:rsidRPr="00772265">
        <w:rPr>
          <w:b/>
          <w:sz w:val="24"/>
          <w:szCs w:val="24"/>
          <w:lang w:val="it-IT"/>
        </w:rPr>
        <w:lastRenderedPageBreak/>
        <w:t>Art. 4 – Medicinali Sperimentali – Materiali e Servizi</w:t>
      </w:r>
    </w:p>
    <w:p w14:paraId="161E5225" w14:textId="77777777" w:rsidR="00CD37E7" w:rsidRPr="00772265" w:rsidRDefault="00815ED1" w:rsidP="007F2AC1">
      <w:pPr>
        <w:spacing w:before="120"/>
        <w:jc w:val="both"/>
        <w:rPr>
          <w:lang w:val="it-IT"/>
        </w:rPr>
      </w:pPr>
      <w:r w:rsidRPr="00772265">
        <w:rPr>
          <w:sz w:val="24"/>
          <w:szCs w:val="24"/>
          <w:lang w:val="it-IT"/>
        </w:rPr>
        <w:t xml:space="preserve">4.1 </w:t>
      </w:r>
      <w:r w:rsidR="00447D78" w:rsidRPr="00447D78">
        <w:rPr>
          <w:sz w:val="24"/>
          <w:szCs w:val="24"/>
          <w:lang w:val="it-IT"/>
        </w:rPr>
        <w:t>Il Promotore si impegna a fornire gratuitamente all’Ente, per tutta la durata della Sperimentazione e nelle quantità necessarie e sufficienti all’esecuzione della Sperimentazione, il/i prodotto/i farmaceutico/i oggetto della Sperimentazione (_____) e gli altri farmaci previsti dal protocollo in ottemperanza al D.M. 21 dicembre 2007, Allegato 1, punto 3 Tabella I, inclusi i medicinali da utilizzarsi in associazione o combinazione tra loro, ogniqualvolta oggetto dello studio sia appunto l’associazione o combinazione (in seguito “Medicinali Sperimentali”), ed a provvedere con oneri a proprio carico alla fornitura dei medicinali ausiliari e della terapia di background, cioè lo standard terapeutico per la patologia oggetto di sperimentazione, qualora inclusa, secondo il protocollo sperimentale, nel confronto fra le diverse strategie terapeutiche oggetto di sperimentazione. Le quantità dei Medicinali Sperimentali, dei medicinali ausiliari e della terapia di background a carico del Promotore devono essere adeguate alla numerosità della casistica trattata. La ricezione e il tracciamento dei farmaci dovranno avvenire con la registrazione dei lotti. Restano a carico dell’Ente le terapie di background non incluse nelle strategie terapeutiche di confronto. Il Promotore si impegna altresì a fornire con oneri a proprio carico ogni altro materiale necessario all’esecuzione della Sperimentazione (di seguito “Materiali”), nonché gli esami di laboratorio, diagnostici o di monitoraggio, inerenti l’utilizzo dei Medicinali Sperimentali o gli obiettivi primari e secondari della Sperimentazione (di seguito, “Servizi”).</w:t>
      </w:r>
    </w:p>
    <w:p w14:paraId="2442083F" w14:textId="77777777" w:rsidR="00447D78" w:rsidRDefault="00815ED1">
      <w:pPr>
        <w:spacing w:before="120"/>
        <w:jc w:val="both"/>
        <w:rPr>
          <w:sz w:val="24"/>
          <w:szCs w:val="24"/>
          <w:lang w:val="it-IT"/>
        </w:rPr>
      </w:pPr>
      <w:r w:rsidRPr="00772265">
        <w:rPr>
          <w:sz w:val="24"/>
          <w:szCs w:val="24"/>
          <w:lang w:val="it-IT"/>
        </w:rPr>
        <w:t>4.</w:t>
      </w:r>
      <w:r w:rsidR="00447D78">
        <w:rPr>
          <w:sz w:val="24"/>
          <w:szCs w:val="24"/>
          <w:lang w:val="it-IT"/>
        </w:rPr>
        <w:t xml:space="preserve">2 </w:t>
      </w:r>
      <w:r w:rsidR="00447D78" w:rsidRPr="00447D78">
        <w:rPr>
          <w:sz w:val="24"/>
          <w:szCs w:val="24"/>
          <w:lang w:val="it-IT"/>
        </w:rPr>
        <w:t>In ossequio al punto 34 della dichiarazione di Helsinki ed alle buone prassi in materia di continuità terapeutica, il Promotore si impegna, laddove applicabile, a rendere disponibile il medicinale _______,  oggetto della Sperimentazione, al termine della Sperimentazione stessa, oltre il periodo di osservazione, per i pazienti che abbiano ottenuto da esso un beneficio clinico, valutato in base al giudizio e sotto la responsabilità dello Sperimentatore principale (indipendentemente dall’applicabilità o meno del D. M. 7 settembre 2017 “Disciplina dell’uso terapeutico di medicinale sottoposto a sperimentazione clinica”). Nei pazienti con beneficio clinico la fornitura del farmaco sarà proseguita fino a quando esso non sarà reso disponibile tramite gli ordinari canali di dispensazione, in modo da garantire la continuità terapeutica. Eventuali motivi che determinino una indisponibilità del promotore a garantire la continuità terapeutica dovranno essere precisati per iscritto da parte del Promotore all’Ente ed essere valutati dal Comitato etico. L’informazione circa la disponibilità o meno del Promotore ad assicurare l’accesso post-trial al farmaco di cui sopra, con i correlati motivi, dovrà essere resa palese ai partecipanti alla sperimentazione nei documenti di consenso informato, che in caso di motivi sopravvenuti dovranno essere aggiornati.</w:t>
      </w:r>
    </w:p>
    <w:p w14:paraId="14431236" w14:textId="77777777" w:rsidR="00447D78" w:rsidRPr="00447D78" w:rsidRDefault="00447D78" w:rsidP="00447D78">
      <w:pPr>
        <w:spacing w:before="120"/>
        <w:jc w:val="both"/>
        <w:rPr>
          <w:sz w:val="24"/>
          <w:szCs w:val="24"/>
          <w:lang w:val="it-IT"/>
        </w:rPr>
      </w:pPr>
      <w:r w:rsidRPr="00447D78">
        <w:rPr>
          <w:sz w:val="24"/>
          <w:szCs w:val="24"/>
          <w:lang w:val="it-IT"/>
        </w:rPr>
        <w:t>4.3 I Medicinali Sperimentali devono essere inviati dal Promotore alla Farmacia dell’Ente che provvederà alla loro registrazione, appropriata conservazione e consegna allo Sperimentatore principale, così come previsto dal Protocollo e dalla normativa vigente.</w:t>
      </w:r>
    </w:p>
    <w:p w14:paraId="6C1E535E" w14:textId="77777777" w:rsidR="00447D78" w:rsidRPr="00447D78" w:rsidRDefault="00447D78" w:rsidP="00447D78">
      <w:pPr>
        <w:spacing w:before="120"/>
        <w:jc w:val="both"/>
        <w:rPr>
          <w:sz w:val="24"/>
          <w:szCs w:val="24"/>
          <w:lang w:val="it-IT"/>
        </w:rPr>
      </w:pPr>
      <w:r w:rsidRPr="00447D78">
        <w:rPr>
          <w:sz w:val="24"/>
          <w:szCs w:val="24"/>
          <w:lang w:val="it-IT"/>
        </w:rPr>
        <w:t>4.4 I Medicinali Sperimentali dovranno essere muniti di adeguato documento di trasporto destinato alla Farmacia, con la descrizione del tipo di farmaco, della sua quantità, del lotto di preparazione, dei requisiti per la conservazione, della scadenza e i riferimenti alla Sperimentazione (codice di protocollo, Sperimentatore principale e Centro di Sperimentazione interessato).</w:t>
      </w:r>
    </w:p>
    <w:p w14:paraId="62712E5D" w14:textId="77777777" w:rsidR="00447D78" w:rsidRDefault="00447D78" w:rsidP="00447D78">
      <w:pPr>
        <w:spacing w:before="120"/>
        <w:jc w:val="both"/>
        <w:rPr>
          <w:sz w:val="24"/>
          <w:szCs w:val="24"/>
          <w:lang w:val="it-IT"/>
        </w:rPr>
      </w:pPr>
      <w:r w:rsidRPr="00447D78">
        <w:rPr>
          <w:sz w:val="24"/>
          <w:szCs w:val="24"/>
          <w:lang w:val="it-IT"/>
        </w:rPr>
        <w:t>4.5 L’Ente e lo Sperimentatore principale devono utilizzare i Medicinali Sperimentali e i Materiali forniti dal Promotore esclusivamente nell’ambito e per l’esecuzione della Sperimentazione. L’Ente non deve trasferire o cedere a terzi i Medicinali Sperimentali e/o i Materiali/Servizi forniti dal Promotore ai sensi del presente Contratto.</w:t>
      </w:r>
    </w:p>
    <w:p w14:paraId="73C8EC04" w14:textId="56EDFF70" w:rsidR="0099031C" w:rsidRDefault="00447D78" w:rsidP="00447D78">
      <w:pPr>
        <w:spacing w:before="120"/>
        <w:jc w:val="both"/>
        <w:rPr>
          <w:rFonts w:eastAsia="Times New Roman" w:cs="Calibri"/>
          <w:sz w:val="24"/>
          <w:szCs w:val="24"/>
          <w:highlight w:val="green"/>
          <w:lang w:val="it-IT" w:eastAsia="it-IT"/>
        </w:rPr>
      </w:pPr>
      <w:r w:rsidRPr="00452C49">
        <w:rPr>
          <w:rFonts w:eastAsia="Times New Roman" w:cs="Calibri"/>
          <w:sz w:val="24"/>
          <w:szCs w:val="24"/>
          <w:highlight w:val="green"/>
          <w:lang w:val="it-IT" w:eastAsia="it-IT"/>
        </w:rPr>
        <w:t>4.6</w:t>
      </w:r>
      <w:r w:rsidR="0099031C">
        <w:rPr>
          <w:rFonts w:eastAsia="Times New Roman" w:cs="Calibri"/>
          <w:sz w:val="24"/>
          <w:szCs w:val="24"/>
          <w:highlight w:val="green"/>
          <w:lang w:val="it-IT" w:eastAsia="it-IT"/>
        </w:rPr>
        <w:t>. Smaltimento medicinali sperimentali</w:t>
      </w:r>
      <w:r w:rsidR="00B4779A" w:rsidRPr="00452C49">
        <w:rPr>
          <w:rFonts w:eastAsia="Times New Roman" w:cs="Calibri"/>
          <w:sz w:val="24"/>
          <w:szCs w:val="24"/>
          <w:highlight w:val="green"/>
          <w:lang w:val="it-IT" w:eastAsia="it-IT"/>
        </w:rPr>
        <w:t xml:space="preserve"> </w:t>
      </w:r>
    </w:p>
    <w:p w14:paraId="2B0C914F" w14:textId="0D5956CD" w:rsidR="007F2AC1" w:rsidRPr="00452C49" w:rsidRDefault="0099031C" w:rsidP="0099031C">
      <w:pPr>
        <w:spacing w:before="120"/>
        <w:ind w:left="708"/>
        <w:jc w:val="both"/>
        <w:rPr>
          <w:rFonts w:eastAsia="Times New Roman" w:cs="Calibri"/>
          <w:sz w:val="24"/>
          <w:szCs w:val="24"/>
          <w:highlight w:val="green"/>
          <w:lang w:val="it-IT" w:eastAsia="it-IT"/>
        </w:rPr>
      </w:pPr>
      <w:r>
        <w:rPr>
          <w:rFonts w:eastAsia="Times New Roman" w:cs="Calibri"/>
          <w:sz w:val="24"/>
          <w:szCs w:val="24"/>
          <w:highlight w:val="green"/>
          <w:lang w:val="it-IT" w:eastAsia="it-IT"/>
        </w:rPr>
        <w:t xml:space="preserve">4.6.1. </w:t>
      </w:r>
      <w:r w:rsidR="00447D78" w:rsidRPr="00452C49">
        <w:rPr>
          <w:rFonts w:eastAsia="Times New Roman" w:cs="Calibri"/>
          <w:color w:val="FF0000"/>
          <w:sz w:val="24"/>
          <w:szCs w:val="24"/>
          <w:highlight w:val="green"/>
          <w:lang w:val="it-IT" w:eastAsia="it-IT"/>
        </w:rPr>
        <w:t xml:space="preserve">(a) (In caso di ritiro </w:t>
      </w:r>
      <w:r w:rsidR="00B4779A" w:rsidRPr="00452C49">
        <w:rPr>
          <w:rFonts w:eastAsia="Times New Roman" w:cs="Calibri"/>
          <w:color w:val="FF0000"/>
          <w:sz w:val="24"/>
          <w:szCs w:val="24"/>
          <w:highlight w:val="green"/>
          <w:lang w:val="it-IT" w:eastAsia="it-IT"/>
        </w:rPr>
        <w:t xml:space="preserve">da parte del Promotore </w:t>
      </w:r>
      <w:r w:rsidR="00447D78" w:rsidRPr="00452C49">
        <w:rPr>
          <w:rFonts w:eastAsia="Times New Roman" w:cs="Calibri"/>
          <w:color w:val="FF0000"/>
          <w:sz w:val="24"/>
          <w:szCs w:val="24"/>
          <w:highlight w:val="green"/>
          <w:lang w:val="it-IT" w:eastAsia="it-IT"/>
        </w:rPr>
        <w:t xml:space="preserve">dei Medicinali Sperimentali </w:t>
      </w:r>
      <w:r w:rsidR="00B4779A" w:rsidRPr="00452C49">
        <w:rPr>
          <w:rFonts w:eastAsia="Times New Roman" w:cs="Calibri"/>
          <w:color w:val="FF0000"/>
          <w:sz w:val="24"/>
          <w:szCs w:val="24"/>
          <w:highlight w:val="green"/>
          <w:lang w:val="it-IT" w:eastAsia="it-IT"/>
        </w:rPr>
        <w:t>non utilizzati</w:t>
      </w:r>
      <w:r w:rsidRPr="0099031C">
        <w:rPr>
          <w:rFonts w:eastAsia="Times New Roman" w:cs="Calibri"/>
          <w:color w:val="FF0000"/>
          <w:sz w:val="24"/>
          <w:szCs w:val="24"/>
          <w:highlight w:val="green"/>
          <w:lang w:val="it-IT" w:eastAsia="it-IT"/>
        </w:rPr>
        <w:t>)</w:t>
      </w:r>
      <w:r w:rsidR="00447D78" w:rsidRPr="00452C49">
        <w:rPr>
          <w:rFonts w:eastAsia="Times New Roman" w:cs="Calibri"/>
          <w:sz w:val="24"/>
          <w:szCs w:val="24"/>
          <w:highlight w:val="green"/>
          <w:lang w:val="it-IT" w:eastAsia="it-IT"/>
        </w:rPr>
        <w:t xml:space="preserve"> </w:t>
      </w:r>
    </w:p>
    <w:p w14:paraId="1C2F5047" w14:textId="77777777" w:rsidR="00447D78" w:rsidRPr="00452C49" w:rsidRDefault="00447D78" w:rsidP="0099031C">
      <w:pPr>
        <w:spacing w:before="120"/>
        <w:ind w:left="708"/>
        <w:jc w:val="both"/>
        <w:rPr>
          <w:rFonts w:eastAsia="Times New Roman" w:cs="Calibri"/>
          <w:sz w:val="24"/>
          <w:szCs w:val="24"/>
          <w:highlight w:val="green"/>
          <w:lang w:val="it-IT" w:eastAsia="it-IT"/>
        </w:rPr>
      </w:pPr>
      <w:r w:rsidRPr="00452C49">
        <w:rPr>
          <w:rFonts w:eastAsia="Times New Roman" w:cs="Calibri"/>
          <w:sz w:val="24"/>
          <w:szCs w:val="24"/>
          <w:highlight w:val="green"/>
          <w:lang w:val="it-IT" w:eastAsia="it-IT"/>
        </w:rPr>
        <w:lastRenderedPageBreak/>
        <w:t xml:space="preserve">I Medicinali Sperimentali </w:t>
      </w:r>
      <w:r w:rsidRPr="00452C49">
        <w:rPr>
          <w:rFonts w:eastAsia="Times New Roman" w:cs="Calibri"/>
          <w:b/>
          <w:sz w:val="24"/>
          <w:szCs w:val="24"/>
          <w:highlight w:val="green"/>
          <w:lang w:val="it-IT" w:eastAsia="it-IT"/>
        </w:rPr>
        <w:t>non utilizzati</w:t>
      </w:r>
      <w:r w:rsidRPr="00452C49">
        <w:rPr>
          <w:rFonts w:eastAsia="Times New Roman" w:cs="Calibri"/>
          <w:sz w:val="24"/>
          <w:szCs w:val="24"/>
          <w:highlight w:val="green"/>
          <w:lang w:val="it-IT" w:eastAsia="it-IT"/>
        </w:rPr>
        <w:t xml:space="preserve"> al termine della Sperimentazione, saranno integralmente ritirati dal Promotore (o suo incaricato) e successivamente smaltiti a sue spese.</w:t>
      </w:r>
    </w:p>
    <w:p w14:paraId="08B5F89B" w14:textId="02D3C7E7" w:rsidR="0099031C" w:rsidRDefault="0099031C" w:rsidP="0099031C">
      <w:pPr>
        <w:spacing w:before="120"/>
        <w:ind w:left="708"/>
        <w:jc w:val="both"/>
        <w:rPr>
          <w:rFonts w:eastAsia="Times New Roman" w:cs="Calibri"/>
          <w:i/>
          <w:color w:val="FF0000"/>
          <w:sz w:val="24"/>
          <w:szCs w:val="24"/>
          <w:highlight w:val="green"/>
          <w:lang w:val="it-IT" w:eastAsia="it-IT"/>
        </w:rPr>
      </w:pPr>
      <w:r w:rsidRPr="00452C49">
        <w:rPr>
          <w:rFonts w:eastAsia="Times New Roman" w:cs="Calibri"/>
          <w:i/>
          <w:color w:val="FF0000"/>
          <w:sz w:val="24"/>
          <w:szCs w:val="24"/>
          <w:highlight w:val="green"/>
          <w:lang w:val="it-IT" w:eastAsia="it-IT"/>
        </w:rPr>
        <w:t>O</w:t>
      </w:r>
      <w:r w:rsidR="00447D78" w:rsidRPr="00452C49">
        <w:rPr>
          <w:rFonts w:eastAsia="Times New Roman" w:cs="Calibri"/>
          <w:i/>
          <w:color w:val="FF0000"/>
          <w:sz w:val="24"/>
          <w:szCs w:val="24"/>
          <w:highlight w:val="green"/>
          <w:lang w:val="it-IT" w:eastAsia="it-IT"/>
        </w:rPr>
        <w:t>ppure</w:t>
      </w:r>
    </w:p>
    <w:p w14:paraId="2C5AA994" w14:textId="41F7DDE5" w:rsidR="007F2AC1" w:rsidRPr="0099031C" w:rsidRDefault="00447D78" w:rsidP="0099031C">
      <w:pPr>
        <w:spacing w:before="120"/>
        <w:ind w:left="708"/>
        <w:jc w:val="both"/>
        <w:rPr>
          <w:rFonts w:eastAsia="Times New Roman" w:cs="Calibri"/>
          <w:i/>
          <w:color w:val="FF0000"/>
          <w:sz w:val="24"/>
          <w:szCs w:val="24"/>
          <w:highlight w:val="green"/>
          <w:lang w:val="it-IT" w:eastAsia="it-IT"/>
        </w:rPr>
      </w:pPr>
      <w:r w:rsidRPr="00452C49">
        <w:rPr>
          <w:rFonts w:eastAsia="Times New Roman" w:cs="Calibri"/>
          <w:color w:val="FF0000"/>
          <w:sz w:val="24"/>
          <w:szCs w:val="24"/>
          <w:highlight w:val="green"/>
          <w:lang w:val="it-IT" w:eastAsia="it-IT"/>
        </w:rPr>
        <w:t xml:space="preserve">(b) (In caso di smaltimento dei Medicinali Sperimentali </w:t>
      </w:r>
      <w:r w:rsidR="00B4779A" w:rsidRPr="00452C49">
        <w:rPr>
          <w:rFonts w:eastAsia="Times New Roman" w:cs="Calibri"/>
          <w:color w:val="FF0000"/>
          <w:sz w:val="24"/>
          <w:szCs w:val="24"/>
          <w:highlight w:val="green"/>
          <w:lang w:val="it-IT" w:eastAsia="it-IT"/>
        </w:rPr>
        <w:t xml:space="preserve">non utilizzati </w:t>
      </w:r>
      <w:r w:rsidR="0099031C">
        <w:rPr>
          <w:rFonts w:eastAsia="Times New Roman" w:cs="Calibri"/>
          <w:color w:val="FF0000"/>
          <w:sz w:val="24"/>
          <w:szCs w:val="24"/>
          <w:highlight w:val="green"/>
          <w:lang w:val="it-IT" w:eastAsia="it-IT"/>
        </w:rPr>
        <w:t>a carico dell’Ente)</w:t>
      </w:r>
    </w:p>
    <w:p w14:paraId="2D286B68" w14:textId="77777777" w:rsidR="00B4779A" w:rsidRPr="00452C49" w:rsidRDefault="00447D78" w:rsidP="0099031C">
      <w:pPr>
        <w:spacing w:before="120"/>
        <w:ind w:left="708"/>
        <w:jc w:val="both"/>
        <w:rPr>
          <w:rFonts w:eastAsia="Times New Roman" w:cs="Calibri"/>
          <w:sz w:val="24"/>
          <w:szCs w:val="24"/>
          <w:highlight w:val="green"/>
          <w:lang w:val="it-IT" w:eastAsia="it-IT"/>
        </w:rPr>
      </w:pPr>
      <w:r w:rsidRPr="00452C49">
        <w:rPr>
          <w:rFonts w:eastAsia="Times New Roman" w:cs="Calibri"/>
          <w:sz w:val="24"/>
          <w:szCs w:val="24"/>
          <w:highlight w:val="green"/>
          <w:lang w:val="it-IT" w:eastAsia="it-IT"/>
        </w:rPr>
        <w:t xml:space="preserve">I Medicinali Sperimentali </w:t>
      </w:r>
      <w:r w:rsidRPr="00452C49">
        <w:rPr>
          <w:rFonts w:eastAsia="Times New Roman" w:cs="Calibri"/>
          <w:b/>
          <w:sz w:val="24"/>
          <w:szCs w:val="24"/>
          <w:highlight w:val="green"/>
          <w:lang w:val="it-IT" w:eastAsia="it-IT"/>
        </w:rPr>
        <w:t>non utilizzati</w:t>
      </w:r>
      <w:r w:rsidRPr="00452C49">
        <w:rPr>
          <w:rFonts w:eastAsia="Times New Roman" w:cs="Calibri"/>
          <w:sz w:val="24"/>
          <w:szCs w:val="24"/>
          <w:highlight w:val="green"/>
          <w:lang w:val="it-IT" w:eastAsia="it-IT"/>
        </w:rPr>
        <w:t xml:space="preserve"> al termine della Sperimentazione, saranno integralmente smaltiti dall’Ente, a spese del Promotore. L’</w:t>
      </w:r>
      <w:r w:rsidR="006D6195" w:rsidRPr="00452C49">
        <w:rPr>
          <w:rFonts w:eastAsia="Times New Roman" w:cs="Calibri"/>
          <w:sz w:val="24"/>
          <w:szCs w:val="24"/>
          <w:highlight w:val="green"/>
          <w:lang w:val="it-IT" w:eastAsia="it-IT"/>
        </w:rPr>
        <w:t>IRST/AUSL</w:t>
      </w:r>
      <w:r w:rsidRPr="00452C49">
        <w:rPr>
          <w:rFonts w:eastAsia="Times New Roman" w:cs="Calibri"/>
          <w:sz w:val="24"/>
          <w:szCs w:val="24"/>
          <w:highlight w:val="green"/>
          <w:lang w:val="it-IT" w:eastAsia="it-IT"/>
        </w:rPr>
        <w:t xml:space="preserve"> si impegna a fornire al Promotore debita attestazione comprovante l’avvenuto smaltimento, in conformità alla normativa vigente. </w:t>
      </w:r>
    </w:p>
    <w:p w14:paraId="02AD4A0E" w14:textId="77777777" w:rsidR="00B4779A" w:rsidRPr="00452C49" w:rsidRDefault="00B4779A" w:rsidP="0099031C">
      <w:pPr>
        <w:spacing w:before="120"/>
        <w:ind w:left="708"/>
        <w:jc w:val="both"/>
        <w:rPr>
          <w:rFonts w:eastAsia="Times New Roman" w:cs="Calibri"/>
          <w:highlight w:val="green"/>
          <w:lang w:val="it-IT" w:eastAsia="it-IT"/>
        </w:rPr>
      </w:pPr>
      <w:r w:rsidRPr="00452C49">
        <w:rPr>
          <w:rFonts w:eastAsia="Times New Roman" w:cs="Calibri"/>
          <w:sz w:val="24"/>
          <w:szCs w:val="24"/>
          <w:highlight w:val="green"/>
          <w:lang w:val="it-IT" w:eastAsia="it-IT"/>
        </w:rPr>
        <w:t>4.6.2.</w:t>
      </w:r>
      <w:r w:rsidRPr="00452C49">
        <w:rPr>
          <w:rFonts w:eastAsia="Times New Roman" w:cs="Calibri"/>
          <w:highlight w:val="green"/>
          <w:lang w:val="it-IT" w:eastAsia="it-IT"/>
        </w:rPr>
        <w:t xml:space="preserve"> </w:t>
      </w:r>
      <w:r w:rsidRPr="00452C49">
        <w:rPr>
          <w:rFonts w:eastAsia="Times New Roman" w:cs="Calibri"/>
          <w:sz w:val="24"/>
          <w:szCs w:val="24"/>
          <w:highlight w:val="green"/>
          <w:lang w:val="it-IT" w:eastAsia="it-IT"/>
        </w:rPr>
        <w:t xml:space="preserve">I Medicinali Sperimentali </w:t>
      </w:r>
      <w:r w:rsidRPr="00452C49">
        <w:rPr>
          <w:rFonts w:eastAsia="Times New Roman" w:cs="Calibri"/>
          <w:b/>
          <w:iCs/>
          <w:sz w:val="24"/>
          <w:szCs w:val="24"/>
          <w:highlight w:val="green"/>
          <w:u w:val="single"/>
          <w:lang w:val="it-IT" w:eastAsia="it-IT"/>
        </w:rPr>
        <w:t>scaduti</w:t>
      </w:r>
      <w:r w:rsidRPr="00452C49">
        <w:rPr>
          <w:rFonts w:eastAsia="Times New Roman" w:cs="Calibri"/>
          <w:b/>
          <w:sz w:val="24"/>
          <w:szCs w:val="24"/>
          <w:highlight w:val="green"/>
          <w:u w:val="single"/>
          <w:lang w:val="it-IT" w:eastAsia="it-IT"/>
        </w:rPr>
        <w:t xml:space="preserve"> </w:t>
      </w:r>
      <w:r w:rsidRPr="00452C49">
        <w:rPr>
          <w:rFonts w:eastAsia="Times New Roman" w:cs="Calibri"/>
          <w:sz w:val="24"/>
          <w:szCs w:val="24"/>
          <w:highlight w:val="green"/>
          <w:lang w:val="it-IT" w:eastAsia="it-IT"/>
        </w:rPr>
        <w:t>al termine della Sperimentazione, saranno integralmente distrutti dall’</w:t>
      </w:r>
      <w:r w:rsidR="006D6195" w:rsidRPr="00452C49">
        <w:rPr>
          <w:rFonts w:eastAsia="Times New Roman" w:cs="Calibri"/>
          <w:sz w:val="24"/>
          <w:szCs w:val="24"/>
          <w:highlight w:val="green"/>
          <w:lang w:val="it-IT" w:eastAsia="it-IT"/>
        </w:rPr>
        <w:t>IRST/AUSL</w:t>
      </w:r>
      <w:r w:rsidRPr="00452C49">
        <w:rPr>
          <w:rFonts w:eastAsia="Times New Roman" w:cs="Calibri"/>
          <w:sz w:val="24"/>
          <w:szCs w:val="24"/>
          <w:highlight w:val="green"/>
          <w:lang w:val="it-IT" w:eastAsia="it-IT"/>
        </w:rPr>
        <w:t>, a spese del Promotore. L’</w:t>
      </w:r>
      <w:r w:rsidR="006D6195" w:rsidRPr="00452C49">
        <w:rPr>
          <w:rFonts w:eastAsia="Times New Roman" w:cs="Calibri"/>
          <w:sz w:val="24"/>
          <w:szCs w:val="24"/>
          <w:highlight w:val="green"/>
          <w:lang w:val="it-IT" w:eastAsia="it-IT"/>
        </w:rPr>
        <w:t>IRST/AUSL</w:t>
      </w:r>
      <w:r w:rsidRPr="00452C49">
        <w:rPr>
          <w:rFonts w:eastAsia="Times New Roman" w:cs="Calibri"/>
          <w:sz w:val="24"/>
          <w:szCs w:val="24"/>
          <w:highlight w:val="green"/>
          <w:lang w:val="it-IT" w:eastAsia="it-IT"/>
        </w:rPr>
        <w:t xml:space="preserve"> si impegna a fornire al Promotore debita attestazione comprovante l’avvenuto smaltimento, in conformità alla normativa vigente.</w:t>
      </w:r>
    </w:p>
    <w:p w14:paraId="4CFEA352" w14:textId="77777777" w:rsidR="00B4779A" w:rsidRPr="00452C49" w:rsidRDefault="00B4779A" w:rsidP="0099031C">
      <w:pPr>
        <w:spacing w:before="120"/>
        <w:ind w:left="708"/>
        <w:jc w:val="both"/>
        <w:rPr>
          <w:rFonts w:eastAsia="Times New Roman" w:cs="Calibri"/>
          <w:sz w:val="24"/>
          <w:szCs w:val="24"/>
          <w:highlight w:val="green"/>
          <w:lang w:val="it-IT" w:eastAsia="it-IT"/>
        </w:rPr>
      </w:pPr>
      <w:r w:rsidRPr="00452C49">
        <w:rPr>
          <w:rFonts w:eastAsia="Times New Roman" w:cs="Calibri"/>
          <w:sz w:val="24"/>
          <w:szCs w:val="24"/>
          <w:highlight w:val="green"/>
          <w:lang w:val="it-IT" w:eastAsia="it-IT"/>
        </w:rPr>
        <w:t xml:space="preserve">4.6.3 Per </w:t>
      </w:r>
      <w:r w:rsidRPr="00452C49">
        <w:rPr>
          <w:rFonts w:eastAsia="Times New Roman" w:cs="Calibri"/>
          <w:b/>
          <w:sz w:val="24"/>
          <w:szCs w:val="24"/>
          <w:highlight w:val="green"/>
          <w:lang w:val="it-IT" w:eastAsia="it-IT"/>
        </w:rPr>
        <w:t>lo smaltimento</w:t>
      </w:r>
      <w:r w:rsidRPr="00452C49">
        <w:rPr>
          <w:rFonts w:eastAsia="Times New Roman" w:cs="Calibri"/>
          <w:sz w:val="24"/>
          <w:szCs w:val="24"/>
          <w:highlight w:val="green"/>
          <w:lang w:val="it-IT" w:eastAsia="it-IT"/>
        </w:rPr>
        <w:t xml:space="preserve"> dei Medicinali Sperimentali scaduti o non utilizzati e l’oper</w:t>
      </w:r>
      <w:r w:rsidR="006D6195" w:rsidRPr="00452C49">
        <w:rPr>
          <w:rFonts w:eastAsia="Times New Roman" w:cs="Calibri"/>
          <w:sz w:val="24"/>
          <w:szCs w:val="24"/>
          <w:highlight w:val="green"/>
          <w:lang w:val="it-IT" w:eastAsia="it-IT"/>
        </w:rPr>
        <w:t>atività a esso collegata, l’IRST</w:t>
      </w:r>
      <w:r w:rsidRPr="00452C49">
        <w:rPr>
          <w:rFonts w:eastAsia="Times New Roman" w:cs="Calibri"/>
          <w:sz w:val="24"/>
          <w:szCs w:val="24"/>
          <w:highlight w:val="green"/>
          <w:lang w:val="it-IT" w:eastAsia="it-IT"/>
        </w:rPr>
        <w:t xml:space="preserve"> addebita i costi al Promotore, fissati forfettariamente in € 200,00 + IVA a singola procedura di smaltimento.</w:t>
      </w:r>
    </w:p>
    <w:p w14:paraId="5FCC6F62" w14:textId="77777777" w:rsidR="00B4779A" w:rsidRDefault="00B4779A" w:rsidP="0099031C">
      <w:pPr>
        <w:ind w:left="708"/>
        <w:jc w:val="both"/>
        <w:rPr>
          <w:rFonts w:eastAsia="Times New Roman" w:cs="Calibri"/>
          <w:sz w:val="24"/>
          <w:szCs w:val="24"/>
          <w:highlight w:val="cyan"/>
          <w:lang w:val="it-IT" w:eastAsia="it-IT"/>
        </w:rPr>
      </w:pPr>
      <w:r w:rsidRPr="00452C49">
        <w:rPr>
          <w:rFonts w:eastAsia="Times New Roman" w:cs="Calibri"/>
          <w:sz w:val="24"/>
          <w:szCs w:val="24"/>
          <w:highlight w:val="green"/>
          <w:lang w:val="it-IT" w:eastAsia="it-IT"/>
        </w:rPr>
        <w:t xml:space="preserve">Detto importo verrà indicato </w:t>
      </w:r>
      <w:r w:rsidRPr="00B4779A">
        <w:rPr>
          <w:rFonts w:eastAsia="Times New Roman" w:cs="Calibri"/>
          <w:sz w:val="24"/>
          <w:szCs w:val="24"/>
          <w:lang w:val="it-IT" w:eastAsia="it-IT"/>
        </w:rPr>
        <w:t>nell’Allegato A (paragrafo “Oneri e Compensi” - parte 1) al presente Contratto. La somma verrà esposta in fattura con applicazione dell’IVA ad aliquota ordinaria da parte dell’</w:t>
      </w:r>
      <w:r w:rsidR="006D6195">
        <w:rPr>
          <w:rFonts w:eastAsia="Times New Roman" w:cs="Calibri"/>
          <w:sz w:val="24"/>
          <w:szCs w:val="24"/>
          <w:lang w:val="it-IT" w:eastAsia="it-IT"/>
        </w:rPr>
        <w:t>IRST</w:t>
      </w:r>
      <w:r w:rsidRPr="00B4779A">
        <w:rPr>
          <w:rFonts w:eastAsia="Times New Roman" w:cs="Calibri"/>
          <w:sz w:val="24"/>
          <w:szCs w:val="24"/>
          <w:lang w:val="it-IT" w:eastAsia="it-IT"/>
        </w:rPr>
        <w:t xml:space="preserve"> come “corrispettivo accessorio alla Sperimentazione per le attività di smaltimento dei Medicinali Sperimentali scaduti o non più utilizzati”.</w:t>
      </w:r>
    </w:p>
    <w:p w14:paraId="40D9F757" w14:textId="77777777" w:rsidR="00CD37E7" w:rsidRPr="00772265" w:rsidRDefault="00CD37E7" w:rsidP="0080257D">
      <w:pPr>
        <w:jc w:val="both"/>
        <w:rPr>
          <w:b/>
          <w:sz w:val="24"/>
          <w:szCs w:val="24"/>
          <w:lang w:val="it-IT"/>
        </w:rPr>
      </w:pPr>
    </w:p>
    <w:p w14:paraId="04F29E4C" w14:textId="77777777" w:rsidR="007F2AC1" w:rsidRPr="007F2AC1" w:rsidRDefault="00815ED1" w:rsidP="0080257D">
      <w:pPr>
        <w:jc w:val="center"/>
        <w:rPr>
          <w:b/>
          <w:sz w:val="24"/>
          <w:szCs w:val="24"/>
          <w:lang w:val="it-IT"/>
        </w:rPr>
      </w:pPr>
      <w:r w:rsidRPr="00772265">
        <w:rPr>
          <w:b/>
          <w:sz w:val="24"/>
          <w:szCs w:val="24"/>
          <w:lang w:val="it-IT"/>
        </w:rPr>
        <w:t xml:space="preserve">Art. 5 – Comodato d’uso </w:t>
      </w:r>
      <w:r w:rsidRPr="007F2AC1">
        <w:rPr>
          <w:b/>
          <w:i/>
          <w:color w:val="FF0000"/>
          <w:sz w:val="24"/>
          <w:szCs w:val="24"/>
          <w:lang w:val="it-IT"/>
        </w:rPr>
        <w:t>(ove applicabile)</w:t>
      </w:r>
    </w:p>
    <w:p w14:paraId="6AAF8D58" w14:textId="77777777" w:rsidR="006D6195" w:rsidRDefault="00B4779A" w:rsidP="009B251A">
      <w:pPr>
        <w:jc w:val="both"/>
        <w:rPr>
          <w:sz w:val="24"/>
          <w:szCs w:val="24"/>
          <w:lang w:val="it-IT"/>
        </w:rPr>
      </w:pPr>
      <w:r w:rsidRPr="007F2AC1">
        <w:rPr>
          <w:sz w:val="24"/>
          <w:szCs w:val="24"/>
          <w:lang w:val="it-IT"/>
        </w:rPr>
        <w:t>5.1 Il Promotore concede in comodato d’uso gratuito all’Ente</w:t>
      </w:r>
      <w:r w:rsidRPr="00B4779A">
        <w:rPr>
          <w:sz w:val="24"/>
          <w:szCs w:val="24"/>
          <w:lang w:val="it-IT"/>
        </w:rPr>
        <w:t>, che accetta ai sensi e per gli effetti degli artt. 1803 e ss. c.c., lo/gli Strumento/i meglio descritti in app</w:t>
      </w:r>
      <w:r w:rsidR="007F2AC1">
        <w:rPr>
          <w:sz w:val="24"/>
          <w:szCs w:val="24"/>
          <w:lang w:val="it-IT"/>
        </w:rPr>
        <w:t xml:space="preserve">resso, unitamente al pertinente </w:t>
      </w:r>
      <w:r w:rsidRPr="00B4779A">
        <w:rPr>
          <w:sz w:val="24"/>
          <w:szCs w:val="24"/>
          <w:lang w:val="it-IT"/>
        </w:rPr>
        <w:t>materiale d’uso (di seguito, singolarmente o cumulativamente, lo “</w:t>
      </w:r>
      <w:r w:rsidRPr="009B251A">
        <w:rPr>
          <w:b/>
          <w:sz w:val="24"/>
          <w:szCs w:val="24"/>
          <w:lang w:val="it-IT"/>
        </w:rPr>
        <w:t>Strumento</w:t>
      </w:r>
      <w:r w:rsidRPr="00B4779A">
        <w:rPr>
          <w:sz w:val="24"/>
          <w:szCs w:val="24"/>
          <w:lang w:val="it-IT"/>
        </w:rPr>
        <w:t xml:space="preserve">”) __________ </w:t>
      </w:r>
      <w:r w:rsidRPr="00BA7435">
        <w:rPr>
          <w:color w:val="FF0000"/>
          <w:sz w:val="24"/>
          <w:szCs w:val="24"/>
          <w:lang w:val="it-IT"/>
        </w:rPr>
        <w:t>(</w:t>
      </w:r>
      <w:r w:rsidRPr="00BA7435">
        <w:rPr>
          <w:i/>
          <w:color w:val="FF0000"/>
          <w:sz w:val="24"/>
          <w:szCs w:val="24"/>
          <w:lang w:val="it-IT"/>
        </w:rPr>
        <w:t xml:space="preserve">descrizione del bene e corrispettivo valore in Euro </w:t>
      </w:r>
      <w:r w:rsidRPr="00452C49">
        <w:rPr>
          <w:i/>
          <w:sz w:val="24"/>
          <w:szCs w:val="24"/>
          <w:highlight w:val="green"/>
          <w:lang w:val="it-IT"/>
        </w:rPr>
        <w:t>+IVA</w:t>
      </w:r>
      <w:r w:rsidRPr="00452C49">
        <w:rPr>
          <w:sz w:val="24"/>
          <w:szCs w:val="24"/>
          <w:highlight w:val="green"/>
          <w:lang w:val="it-IT"/>
        </w:rPr>
        <w:t>)</w:t>
      </w:r>
      <w:r w:rsidR="006D6195" w:rsidRPr="00452C49">
        <w:rPr>
          <w:sz w:val="24"/>
          <w:szCs w:val="24"/>
          <w:highlight w:val="green"/>
          <w:lang w:val="it-IT"/>
        </w:rPr>
        <w:t xml:space="preserve"> affinché venga/no utilizzati/e presso _________________ </w:t>
      </w:r>
      <w:r w:rsidR="006D6195" w:rsidRPr="00452C49">
        <w:rPr>
          <w:color w:val="FF0000"/>
          <w:sz w:val="24"/>
          <w:szCs w:val="24"/>
          <w:highlight w:val="green"/>
          <w:lang w:val="it-IT"/>
        </w:rPr>
        <w:t>(</w:t>
      </w:r>
      <w:r w:rsidR="006D6195" w:rsidRPr="00452C49">
        <w:rPr>
          <w:i/>
          <w:color w:val="FF0000"/>
          <w:sz w:val="24"/>
          <w:szCs w:val="24"/>
          <w:highlight w:val="green"/>
          <w:lang w:val="it-IT"/>
        </w:rPr>
        <w:t>indicare la/le UO di destinazione</w:t>
      </w:r>
      <w:r w:rsidR="006D6195" w:rsidRPr="00452C49">
        <w:rPr>
          <w:color w:val="FF0000"/>
          <w:sz w:val="24"/>
          <w:szCs w:val="24"/>
          <w:highlight w:val="green"/>
          <w:lang w:val="it-IT"/>
        </w:rPr>
        <w:t>)</w:t>
      </w:r>
      <w:r w:rsidRPr="00452C49">
        <w:rPr>
          <w:color w:val="FF0000"/>
          <w:sz w:val="24"/>
          <w:szCs w:val="24"/>
          <w:highlight w:val="green"/>
          <w:lang w:val="it-IT"/>
        </w:rPr>
        <w:t>.</w:t>
      </w:r>
    </w:p>
    <w:p w14:paraId="6BCE4A99" w14:textId="77777777" w:rsidR="00B4779A" w:rsidRPr="006D6195" w:rsidRDefault="00B4779A" w:rsidP="009B251A">
      <w:pPr>
        <w:jc w:val="both"/>
        <w:rPr>
          <w:i/>
          <w:sz w:val="24"/>
          <w:szCs w:val="24"/>
          <w:lang w:val="it-IT"/>
        </w:rPr>
      </w:pPr>
      <w:r w:rsidRPr="00B4779A">
        <w:rPr>
          <w:sz w:val="24"/>
          <w:szCs w:val="24"/>
          <w:lang w:val="it-IT"/>
        </w:rPr>
        <w:t>La proprietà dello Strumento, come per legge, non viene trasferita all’Ente. Gli effetti del presente comodato decorreranno dalla data di consegna dello Strumento e cesseranno al termine della Sperimentazione, quando lo Strumento dovrà essere restituito al Promotore senza costi a carico dell’Ente.</w:t>
      </w:r>
    </w:p>
    <w:p w14:paraId="6410C36B" w14:textId="77777777" w:rsidR="00B4779A" w:rsidRPr="00B4779A" w:rsidRDefault="00B4779A" w:rsidP="009B251A">
      <w:pPr>
        <w:jc w:val="both"/>
        <w:rPr>
          <w:sz w:val="24"/>
          <w:szCs w:val="24"/>
          <w:lang w:val="it-IT"/>
        </w:rPr>
      </w:pPr>
      <w:r w:rsidRPr="00B4779A">
        <w:rPr>
          <w:sz w:val="24"/>
          <w:szCs w:val="24"/>
          <w:lang w:val="it-IT"/>
        </w:rPr>
        <w:t>Le Parti concordano altresì che gli eventuali ulteriori Strumenti ritenuti necessari alla conduzione dello studio nel corso della Sperimentazione, qualora ne ricorrano le caratteristiche e le condizioni, saranno concessi in comodato d’uso gratuito secondo la disciplina di cui al presente Contratto. L’Ente e il Promotore procederanno con una convenzione specifica ovvero con un addendum/emendamento al Contratto, sul comodato qualora uno Strumento venga fornito dopo la stipula del presente Contratto.</w:t>
      </w:r>
    </w:p>
    <w:p w14:paraId="7225D92D" w14:textId="77777777" w:rsidR="00B4779A" w:rsidRPr="00B4779A" w:rsidRDefault="00B4779A" w:rsidP="009B251A">
      <w:pPr>
        <w:spacing w:before="120"/>
        <w:jc w:val="both"/>
        <w:rPr>
          <w:sz w:val="24"/>
          <w:szCs w:val="24"/>
          <w:lang w:val="it-IT"/>
        </w:rPr>
      </w:pPr>
      <w:r w:rsidRPr="00B4779A">
        <w:rPr>
          <w:sz w:val="24"/>
          <w:szCs w:val="24"/>
          <w:lang w:val="it-IT"/>
        </w:rPr>
        <w:t>5.2 Lo Strumento fornito in dotazione deve avere caratteristiche tali, e in particolare essere configurato in modo da rispettare i seguenti requisiti:</w:t>
      </w:r>
    </w:p>
    <w:p w14:paraId="31099679" w14:textId="77777777" w:rsidR="00B4779A" w:rsidRPr="00B4779A" w:rsidRDefault="00B4779A" w:rsidP="009B251A">
      <w:pPr>
        <w:ind w:left="568" w:hanging="284"/>
        <w:jc w:val="both"/>
        <w:rPr>
          <w:sz w:val="24"/>
          <w:szCs w:val="24"/>
          <w:lang w:val="it-IT"/>
        </w:rPr>
      </w:pPr>
      <w:r w:rsidRPr="00B4779A">
        <w:rPr>
          <w:sz w:val="24"/>
          <w:szCs w:val="24"/>
          <w:lang w:val="it-IT"/>
        </w:rPr>
        <w:t>•</w:t>
      </w:r>
      <w:r w:rsidRPr="00B4779A">
        <w:rPr>
          <w:sz w:val="24"/>
          <w:szCs w:val="24"/>
          <w:lang w:val="it-IT"/>
        </w:rPr>
        <w:tab/>
        <w:t xml:space="preserve">cifratura fisica degli </w:t>
      </w:r>
      <w:r w:rsidRPr="004D1DD9">
        <w:rPr>
          <w:i/>
          <w:sz w:val="24"/>
          <w:szCs w:val="24"/>
          <w:lang w:val="it-IT"/>
        </w:rPr>
        <w:t>hard disk</w:t>
      </w:r>
      <w:r w:rsidRPr="00B4779A">
        <w:rPr>
          <w:sz w:val="24"/>
          <w:szCs w:val="24"/>
          <w:lang w:val="it-IT"/>
        </w:rPr>
        <w:t xml:space="preserve"> o, ove non fosse possibile, predisposizione del </w:t>
      </w:r>
      <w:r w:rsidRPr="004D1DD9">
        <w:rPr>
          <w:i/>
          <w:sz w:val="24"/>
          <w:szCs w:val="24"/>
          <w:lang w:val="it-IT"/>
        </w:rPr>
        <w:t>device</w:t>
      </w:r>
      <w:r w:rsidRPr="00B4779A">
        <w:rPr>
          <w:sz w:val="24"/>
          <w:szCs w:val="24"/>
          <w:lang w:val="it-IT"/>
        </w:rPr>
        <w:t xml:space="preserve"> per</w:t>
      </w:r>
      <w:r w:rsidR="007B1BEC">
        <w:rPr>
          <w:sz w:val="24"/>
          <w:szCs w:val="24"/>
          <w:lang w:val="it-IT"/>
        </w:rPr>
        <w:t xml:space="preserve"> </w:t>
      </w:r>
      <w:r w:rsidRPr="00B4779A">
        <w:rPr>
          <w:sz w:val="24"/>
          <w:szCs w:val="24"/>
          <w:lang w:val="it-IT"/>
        </w:rPr>
        <w:t xml:space="preserve">blocco da remoto e cifratura logica dei </w:t>
      </w:r>
      <w:r w:rsidRPr="004D1DD9">
        <w:rPr>
          <w:i/>
          <w:sz w:val="24"/>
          <w:szCs w:val="24"/>
          <w:lang w:val="it-IT"/>
        </w:rPr>
        <w:t>files</w:t>
      </w:r>
      <w:r w:rsidRPr="00B4779A">
        <w:rPr>
          <w:sz w:val="24"/>
          <w:szCs w:val="24"/>
          <w:lang w:val="it-IT"/>
        </w:rPr>
        <w:t xml:space="preserve">; </w:t>
      </w:r>
    </w:p>
    <w:p w14:paraId="57DE7500" w14:textId="77777777" w:rsidR="00B4779A" w:rsidRPr="00B4779A" w:rsidRDefault="00B4779A" w:rsidP="009B251A">
      <w:pPr>
        <w:ind w:left="568" w:hanging="284"/>
        <w:jc w:val="both"/>
        <w:rPr>
          <w:sz w:val="24"/>
          <w:szCs w:val="24"/>
          <w:lang w:val="it-IT"/>
        </w:rPr>
      </w:pPr>
      <w:r w:rsidRPr="00B4779A">
        <w:rPr>
          <w:sz w:val="24"/>
          <w:szCs w:val="24"/>
          <w:lang w:val="it-IT"/>
        </w:rPr>
        <w:t>•</w:t>
      </w:r>
      <w:r w:rsidRPr="00B4779A">
        <w:rPr>
          <w:sz w:val="24"/>
          <w:szCs w:val="24"/>
          <w:lang w:val="it-IT"/>
        </w:rPr>
        <w:tab/>
        <w:t>installazione di antivirus dotato di licenza attiva;</w:t>
      </w:r>
    </w:p>
    <w:p w14:paraId="0C3B6110" w14:textId="77777777" w:rsidR="00B4779A" w:rsidRPr="00B4779A" w:rsidRDefault="00B4779A" w:rsidP="009B251A">
      <w:pPr>
        <w:ind w:left="568" w:hanging="284"/>
        <w:jc w:val="both"/>
        <w:rPr>
          <w:sz w:val="24"/>
          <w:szCs w:val="24"/>
          <w:lang w:val="it-IT"/>
        </w:rPr>
      </w:pPr>
      <w:r w:rsidRPr="00B4779A">
        <w:rPr>
          <w:sz w:val="24"/>
          <w:szCs w:val="24"/>
          <w:lang w:val="it-IT"/>
        </w:rPr>
        <w:t>•</w:t>
      </w:r>
      <w:r w:rsidRPr="00B4779A">
        <w:rPr>
          <w:sz w:val="24"/>
          <w:szCs w:val="24"/>
          <w:lang w:val="it-IT"/>
        </w:rPr>
        <w:tab/>
        <w:t xml:space="preserve">accesso agli Strumenti tramite autenticazione con </w:t>
      </w:r>
      <w:r w:rsidRPr="004D1DD9">
        <w:rPr>
          <w:i/>
          <w:sz w:val="24"/>
          <w:szCs w:val="24"/>
          <w:lang w:val="it-IT"/>
        </w:rPr>
        <w:t>password</w:t>
      </w:r>
      <w:r w:rsidRPr="00B4779A">
        <w:rPr>
          <w:sz w:val="24"/>
          <w:szCs w:val="24"/>
          <w:lang w:val="it-IT"/>
        </w:rPr>
        <w:t>;</w:t>
      </w:r>
    </w:p>
    <w:p w14:paraId="5D07510B" w14:textId="77777777" w:rsidR="00B4779A" w:rsidRPr="00B4779A" w:rsidRDefault="00B4779A" w:rsidP="009B251A">
      <w:pPr>
        <w:ind w:left="568" w:hanging="284"/>
        <w:jc w:val="both"/>
        <w:rPr>
          <w:sz w:val="24"/>
          <w:szCs w:val="24"/>
          <w:lang w:val="it-IT"/>
        </w:rPr>
      </w:pPr>
      <w:r w:rsidRPr="00B4779A">
        <w:rPr>
          <w:sz w:val="24"/>
          <w:szCs w:val="24"/>
          <w:lang w:val="it-IT"/>
        </w:rPr>
        <w:t>•</w:t>
      </w:r>
      <w:r w:rsidRPr="00B4779A">
        <w:rPr>
          <w:sz w:val="24"/>
          <w:szCs w:val="24"/>
          <w:lang w:val="it-IT"/>
        </w:rPr>
        <w:tab/>
        <w:t xml:space="preserve">sistema operativo dotato di supporto attivo per </w:t>
      </w:r>
      <w:r w:rsidRPr="004D1DD9">
        <w:rPr>
          <w:i/>
          <w:sz w:val="24"/>
          <w:szCs w:val="24"/>
          <w:lang w:val="it-IT"/>
        </w:rPr>
        <w:t>updates/patches</w:t>
      </w:r>
      <w:r w:rsidRPr="00B4779A">
        <w:rPr>
          <w:sz w:val="24"/>
          <w:szCs w:val="24"/>
          <w:lang w:val="it-IT"/>
        </w:rPr>
        <w:t>.</w:t>
      </w:r>
    </w:p>
    <w:p w14:paraId="7CBCEF9B" w14:textId="77777777" w:rsidR="00B4779A" w:rsidRPr="00B4779A" w:rsidRDefault="00B4779A" w:rsidP="007F2AC1">
      <w:pPr>
        <w:spacing w:after="120"/>
        <w:jc w:val="both"/>
        <w:rPr>
          <w:sz w:val="24"/>
          <w:szCs w:val="24"/>
          <w:lang w:val="it-IT"/>
        </w:rPr>
      </w:pPr>
      <w:r w:rsidRPr="00B4779A">
        <w:rPr>
          <w:sz w:val="24"/>
          <w:szCs w:val="24"/>
          <w:lang w:val="it-IT"/>
        </w:rPr>
        <w:t xml:space="preserve">Lo Strumento in questione deve essere munito di dichiarazione di conformità alle normative e direttive europee. Esso verrà sottoposto a collaudo di accettazione, qualora abbia un’azione diretta </w:t>
      </w:r>
      <w:r w:rsidRPr="00B4779A">
        <w:rPr>
          <w:sz w:val="24"/>
          <w:szCs w:val="24"/>
          <w:lang w:val="it-IT"/>
        </w:rPr>
        <w:lastRenderedPageBreak/>
        <w:t>sul paziente o su altri macchinari presenti nell’Ente, da parte dei tecnici incaricati dell’Ente stesso, alla presenza di un delegato del Promotore (previ accordi con esso), per le verifiche di corretta installazione e funzionalità e rispetto della normativa vigente. Al momento della consegna dello Strumento viene redatta idonea documentazione attestante la consegna.</w:t>
      </w:r>
    </w:p>
    <w:p w14:paraId="7740FAA0" w14:textId="77777777" w:rsidR="00B4779A" w:rsidRPr="00B4779A" w:rsidRDefault="00B4779A" w:rsidP="007F2AC1">
      <w:pPr>
        <w:spacing w:after="120"/>
        <w:jc w:val="both"/>
        <w:rPr>
          <w:sz w:val="24"/>
          <w:szCs w:val="24"/>
          <w:lang w:val="it-IT"/>
        </w:rPr>
      </w:pPr>
      <w:r w:rsidRPr="00B4779A">
        <w:rPr>
          <w:sz w:val="24"/>
          <w:szCs w:val="24"/>
          <w:lang w:val="it-IT"/>
        </w:rPr>
        <w:t>5.3 Il Promotore si fa carico del trasporto e dell’installazione dello Strumento e si impegna a fornire, a propria cura e spese, l’assistenza tecnica necessaria per il suo funzionamento nonché eventuale materiale di consumo per il suo utilizzo, senza costi per l’Ente.</w:t>
      </w:r>
    </w:p>
    <w:p w14:paraId="12DBCCEE" w14:textId="77777777" w:rsidR="00B4779A" w:rsidRPr="00B4779A" w:rsidRDefault="00B4779A" w:rsidP="007F2AC1">
      <w:pPr>
        <w:spacing w:after="120"/>
        <w:jc w:val="both"/>
        <w:rPr>
          <w:sz w:val="24"/>
          <w:szCs w:val="24"/>
          <w:lang w:val="it-IT"/>
        </w:rPr>
      </w:pPr>
      <w:r w:rsidRPr="00B4779A">
        <w:rPr>
          <w:sz w:val="24"/>
          <w:szCs w:val="24"/>
          <w:lang w:val="it-IT"/>
        </w:rPr>
        <w:t>5.4 Secondo quanto previsto nel manuale tecnico dello Strumento, il Promotore svolgerà, a sua cura e spese, in collaborazione con lo Sperimentatore, tutti gli interventi tecnici necessari per il buon funzionamento dell’Apparecchiatura, quali controlli di qualità, tarature e verifiche di sicurezza periodica. In caso di disfunzione o guasto dello Strumento, tempestivamente comunicati dallo Sperimentatore, il Promotore procederà, direttamente o tramite personale specializzato, alla manutenzione correttiva o riparazione o sostituzione con analogo Strumento.</w:t>
      </w:r>
    </w:p>
    <w:p w14:paraId="1551833B" w14:textId="77777777" w:rsidR="00B4779A" w:rsidRPr="00B4779A" w:rsidRDefault="00B4779A" w:rsidP="009B251A">
      <w:pPr>
        <w:spacing w:after="120"/>
        <w:jc w:val="both"/>
        <w:rPr>
          <w:sz w:val="24"/>
          <w:szCs w:val="24"/>
          <w:lang w:val="it-IT"/>
        </w:rPr>
      </w:pPr>
      <w:r w:rsidRPr="00B4779A">
        <w:rPr>
          <w:sz w:val="24"/>
          <w:szCs w:val="24"/>
          <w:lang w:val="it-IT"/>
        </w:rPr>
        <w:t xml:space="preserve">5.5. Il Promotore terrà a proprio carico ogni onere e responsabilità in relazione ad eventuali danni che dovessero derivare a persone o cose in relazione all’uso dello Strumento secondo le indicazioni del Protocollo e le istruzioni del produttore, qualora dovuti a vizio dello stesso, fatto quindi salvo il caso in cui tali danni siano causati da dolo e/o colpa dell’Ente. A tal fine verrà apposta sullo/gli Strumento/i apposita targhetta od altra idonea indicazione della proprietà. </w:t>
      </w:r>
    </w:p>
    <w:p w14:paraId="73242DD2" w14:textId="77777777" w:rsidR="00B4779A" w:rsidRPr="00B4779A" w:rsidRDefault="00B4779A" w:rsidP="009B251A">
      <w:pPr>
        <w:spacing w:after="120"/>
        <w:jc w:val="both"/>
        <w:rPr>
          <w:sz w:val="24"/>
          <w:szCs w:val="24"/>
          <w:lang w:val="it-IT"/>
        </w:rPr>
      </w:pPr>
      <w:r w:rsidRPr="00B4779A">
        <w:rPr>
          <w:sz w:val="24"/>
          <w:szCs w:val="24"/>
          <w:lang w:val="it-IT"/>
        </w:rPr>
        <w:t xml:space="preserve">5.6 Lo Strumento sarà utilizzato dal personale dell’Ente e/o dai pazienti e ai soli ed esclusivi fini della Sperimentazione oggetto del presente Contratto, conformemente a quanto previsto nel Protocollo. L’Ente si obbliga a custodire e conservare lo Strumento in maniera appropriata e con la cura necessaria, a non destinarlo a un uso diverso da quello sopra previsto, a non cedere neppure temporaneamente l’uso dello Strumento a terzi, né a titolo gratuito né a titolo oneroso, e a restituire lo Strumento al Promotore nello stato in cui gli è stato consegnato, salvo il normale deterioramento per l’effetto dell’uso. </w:t>
      </w:r>
    </w:p>
    <w:p w14:paraId="4DFEC4C1" w14:textId="77777777" w:rsidR="00B4779A" w:rsidRPr="00B4779A" w:rsidRDefault="00B4779A" w:rsidP="009B251A">
      <w:pPr>
        <w:spacing w:after="120"/>
        <w:jc w:val="both"/>
        <w:rPr>
          <w:sz w:val="24"/>
          <w:szCs w:val="24"/>
          <w:lang w:val="it-IT"/>
        </w:rPr>
      </w:pPr>
      <w:r w:rsidRPr="00B4779A">
        <w:rPr>
          <w:sz w:val="24"/>
          <w:szCs w:val="24"/>
          <w:lang w:val="it-IT"/>
        </w:rPr>
        <w:t xml:space="preserve">5.7 Il Promotore si riserva il diritto di richiedere l’immediata restituzione dello Strumento qualora lo stesso venga utilizzato in maniera impropria o comunque in modo difforme dalle previsioni di cui al presente Contratto. </w:t>
      </w:r>
    </w:p>
    <w:p w14:paraId="41CEF681" w14:textId="77777777" w:rsidR="00B4779A" w:rsidRPr="00B4779A" w:rsidRDefault="00B4779A" w:rsidP="009B251A">
      <w:pPr>
        <w:jc w:val="both"/>
        <w:rPr>
          <w:sz w:val="24"/>
          <w:szCs w:val="24"/>
          <w:lang w:val="it-IT"/>
        </w:rPr>
      </w:pPr>
      <w:r w:rsidRPr="00B4779A">
        <w:rPr>
          <w:sz w:val="24"/>
          <w:szCs w:val="24"/>
          <w:lang w:val="it-IT"/>
        </w:rPr>
        <w:t>5.8 In caso di furto o perdita o smarrimento dello Strumento, l’Ente provvederà tempestivamente, all’atto della conoscenza dell’evento, alla presentazione di formale denuncia alla competente pubblica autorità con comunicazione dell’accaduto al Promotore nello stesso termine. In tutti gli altri casi di danneggiamento o smaltimento. l’Ente dovrà darne comunicazione al Promotore tempestivamente al momento della conoscenza dell’evento. L’eventuale utilizzo fraudolento o comunque non autorizzato dovrà essere segnalato immediatamente dallo Sperimentatore principale al Promotore.</w:t>
      </w:r>
    </w:p>
    <w:p w14:paraId="3BD39D43" w14:textId="77777777" w:rsidR="00B4779A" w:rsidRPr="00B4779A" w:rsidRDefault="00B4779A" w:rsidP="009B251A">
      <w:pPr>
        <w:spacing w:after="120"/>
        <w:jc w:val="both"/>
        <w:rPr>
          <w:sz w:val="24"/>
          <w:szCs w:val="24"/>
          <w:lang w:val="it-IT"/>
        </w:rPr>
      </w:pPr>
      <w:r w:rsidRPr="00B4779A">
        <w:rPr>
          <w:sz w:val="24"/>
          <w:szCs w:val="24"/>
          <w:lang w:val="it-IT"/>
        </w:rPr>
        <w:t>In caso di danneggiamento irreparabile o furto dello Strumento, il Promotore provvederà alla sostituzione dello stesso, senza costi per l’Ente, salvo che il fatto derivi da dolo o colpa dell’Ente.</w:t>
      </w:r>
    </w:p>
    <w:p w14:paraId="4044EA7B" w14:textId="77777777" w:rsidR="00B4779A" w:rsidRPr="00B4779A" w:rsidRDefault="00B4779A" w:rsidP="009B251A">
      <w:pPr>
        <w:spacing w:after="120"/>
        <w:jc w:val="both"/>
        <w:rPr>
          <w:sz w:val="24"/>
          <w:szCs w:val="24"/>
          <w:lang w:val="it-IT"/>
        </w:rPr>
      </w:pPr>
      <w:r w:rsidRPr="00B4779A">
        <w:rPr>
          <w:sz w:val="24"/>
          <w:szCs w:val="24"/>
          <w:lang w:val="it-IT"/>
        </w:rPr>
        <w:t xml:space="preserve">5.9 Resta inteso che per quanto attiene agli Strumenti che saranno direttamente maneggiati o gestiti dai pazienti/genitori/tutori legali (es. diari elettronici), il Promotore riconosce che l’Ente è sollevato da responsabilità derivanti da manomissione, danneggiamento o furto degli stessi Strumenti imputabili ai pazienti/genitori/tutori legali. In caso di guasto e/o smarrimento da parte dei soggetti che partecipano allo studio, il Promotore provvederà a proprie spese alla sostituzione dell’attrezzatura; l’Ente si farà carico della consegna dell’attrezzatura al destinatario, compresa la registrazione e la consegna delle istruzioni del Promotore, nonché del ritiro al momento dell’uscita, per qualsiasi ragione avvenuta, del soggetto dallo studio; l’Ente si farà inoltre carico di informare </w:t>
      </w:r>
      <w:r w:rsidRPr="00B4779A">
        <w:rPr>
          <w:sz w:val="24"/>
          <w:szCs w:val="24"/>
          <w:lang w:val="it-IT"/>
        </w:rPr>
        <w:lastRenderedPageBreak/>
        <w:t>tempestivamente il Promotore per qualunque mancata restituzione dell’attrezzatura da parte dei soggetti che partecipano allo studio.</w:t>
      </w:r>
    </w:p>
    <w:p w14:paraId="2EE4540A" w14:textId="77777777" w:rsidR="0080257D" w:rsidRPr="00B4779A" w:rsidRDefault="00B4779A" w:rsidP="0080257D">
      <w:pPr>
        <w:jc w:val="both"/>
        <w:rPr>
          <w:sz w:val="24"/>
          <w:szCs w:val="24"/>
          <w:lang w:val="it-IT"/>
        </w:rPr>
      </w:pPr>
      <w:r w:rsidRPr="00B4779A">
        <w:rPr>
          <w:sz w:val="24"/>
          <w:szCs w:val="24"/>
          <w:lang w:val="it-IT"/>
        </w:rPr>
        <w:t>5.10 Si dà atto che l’autorizzazione alla concessione in comodato d’uso gratuito dello Strumento è stata rilasciata dall’Ente a seguito delle e secondo le proprie procedure interne.</w:t>
      </w:r>
    </w:p>
    <w:p w14:paraId="0878D7EE" w14:textId="77777777" w:rsidR="0080257D" w:rsidRDefault="0080257D" w:rsidP="0080257D">
      <w:pPr>
        <w:jc w:val="center"/>
        <w:rPr>
          <w:b/>
          <w:sz w:val="24"/>
          <w:szCs w:val="24"/>
          <w:lang w:val="it-IT"/>
        </w:rPr>
      </w:pPr>
    </w:p>
    <w:p w14:paraId="1F008634" w14:textId="77777777" w:rsidR="00CD37E7" w:rsidRPr="00772265" w:rsidRDefault="00815ED1" w:rsidP="0080257D">
      <w:pPr>
        <w:jc w:val="center"/>
        <w:rPr>
          <w:b/>
          <w:sz w:val="24"/>
          <w:szCs w:val="24"/>
          <w:lang w:val="it-IT"/>
        </w:rPr>
      </w:pPr>
      <w:r w:rsidRPr="00772265">
        <w:rPr>
          <w:b/>
          <w:sz w:val="24"/>
          <w:szCs w:val="24"/>
          <w:lang w:val="it-IT"/>
        </w:rPr>
        <w:t>Art. 6 – Corrispettivo</w:t>
      </w:r>
    </w:p>
    <w:p w14:paraId="722929F7" w14:textId="77777777" w:rsidR="006B3F73" w:rsidRPr="006B3F73" w:rsidRDefault="006B3F73" w:rsidP="009B251A">
      <w:pPr>
        <w:spacing w:before="120"/>
        <w:jc w:val="both"/>
        <w:rPr>
          <w:sz w:val="24"/>
          <w:szCs w:val="24"/>
          <w:lang w:val="it-IT"/>
        </w:rPr>
      </w:pPr>
      <w:r>
        <w:rPr>
          <w:sz w:val="24"/>
          <w:szCs w:val="24"/>
          <w:lang w:val="it-IT"/>
        </w:rPr>
        <w:t>6.1</w:t>
      </w:r>
      <w:r w:rsidRPr="006B3F73">
        <w:rPr>
          <w:sz w:val="24"/>
          <w:szCs w:val="24"/>
          <w:lang w:val="it-IT"/>
        </w:rPr>
        <w:t xml:space="preserve"> Il corrispettivo pattuito, preventivamente valutato dall’Ente, per paziente eleggibile, valutabile e che abbia completato il trattamento sperimentale secondo il Protocollo e per il quale sia stata compilata validamente la relativa CRF/eCRF, comprensivo di tutte le spese sostenute dall’Ente per l’esecuzione della Sperimentazione e dei costi di tutte le attività ad essa collegate, è pari ad € ___________+ IVA </w:t>
      </w:r>
      <w:r w:rsidRPr="009B251A">
        <w:rPr>
          <w:i/>
          <w:sz w:val="24"/>
          <w:szCs w:val="24"/>
          <w:lang w:val="it-IT"/>
        </w:rPr>
        <w:t>(se applicabile)</w:t>
      </w:r>
      <w:r w:rsidRPr="006B3F73">
        <w:rPr>
          <w:sz w:val="24"/>
          <w:szCs w:val="24"/>
          <w:lang w:val="it-IT"/>
        </w:rPr>
        <w:t xml:space="preserve"> per paziente, come meglio dettagliato nel Budget qui allegato  sub A.</w:t>
      </w:r>
    </w:p>
    <w:p w14:paraId="303BE7F6" w14:textId="77777777" w:rsidR="006B3F73" w:rsidRPr="006B3F73" w:rsidRDefault="006B3F73" w:rsidP="009B251A">
      <w:pPr>
        <w:spacing w:before="120"/>
        <w:jc w:val="both"/>
        <w:rPr>
          <w:sz w:val="24"/>
          <w:szCs w:val="24"/>
          <w:lang w:val="it-IT"/>
        </w:rPr>
      </w:pPr>
      <w:r w:rsidRPr="006B3F73">
        <w:rPr>
          <w:sz w:val="24"/>
          <w:szCs w:val="24"/>
          <w:lang w:val="it-IT"/>
        </w:rPr>
        <w:t>6.2 Il Promotore si impegna a corrispondere quanto dovuto ai sensi del presente articolo sulla base di quanto risulta da adeguato prospetto/rendiconto giustificativo, concordato tra le Parti.</w:t>
      </w:r>
    </w:p>
    <w:p w14:paraId="053E8C55" w14:textId="77777777" w:rsidR="007B57DD" w:rsidRDefault="006B3F73" w:rsidP="009B251A">
      <w:pPr>
        <w:jc w:val="both"/>
        <w:rPr>
          <w:sz w:val="24"/>
          <w:szCs w:val="24"/>
          <w:lang w:val="it-IT"/>
        </w:rPr>
      </w:pPr>
      <w:r w:rsidRPr="006B3F73">
        <w:rPr>
          <w:sz w:val="24"/>
          <w:szCs w:val="24"/>
          <w:lang w:val="it-IT"/>
        </w:rPr>
        <w:t>Il pagamento del compenso di cui sopra verrà effettuato con la cadenza indicata nel Budget (Allegato A, paragrafo “Liquidazione e Fatture”) sulla base del numero dei pazienti coinvolti nel relativo periodo, dei trattamenti da loro effettuati secondo Protocollo e in presenza delle relative CRF/eCRF debitamente compilate e ritenute valide dal Promotore in base alle attività svolte.</w:t>
      </w:r>
    </w:p>
    <w:p w14:paraId="4B9A42B0" w14:textId="77777777" w:rsidR="006B3F73" w:rsidRPr="00772265" w:rsidRDefault="006B3F73" w:rsidP="006B3F73">
      <w:pPr>
        <w:spacing w:before="120"/>
        <w:jc w:val="both"/>
        <w:rPr>
          <w:sz w:val="24"/>
          <w:szCs w:val="24"/>
          <w:lang w:val="it-IT"/>
        </w:rPr>
      </w:pPr>
      <w:r w:rsidRPr="006B3F73">
        <w:rPr>
          <w:sz w:val="24"/>
          <w:szCs w:val="24"/>
          <w:lang w:val="it-IT"/>
        </w:rPr>
        <w:t>6.3 Gli esami di laboratorio/strumentali richiesti dal Protocollo approvato dal Comitato Etico, ed indicati in Allegato A non graveranno in alcun modo sull’Ente anche se effettuati all’esterno dell’Ente. Tutti gli esami di laboratorio/strumentali non compresi nel corrispettivo pattuito per paziente eleggibile, così come ogni altra prestazione/attività aggiuntiva richiesta dal Promotore e prevista dal Protocollo approvato dal Comitato Etico saranno rimborsati all’Ente e fatturati al Promotore in aggiunta al corrispettivo pattuito per paziente eleggibile.</w:t>
      </w:r>
    </w:p>
    <w:p w14:paraId="77FD4169" w14:textId="77777777" w:rsidR="006B3F73" w:rsidRPr="006B3F73" w:rsidRDefault="006B3F73" w:rsidP="006B3F73">
      <w:pPr>
        <w:spacing w:before="120"/>
        <w:jc w:val="both"/>
        <w:rPr>
          <w:sz w:val="24"/>
          <w:szCs w:val="24"/>
          <w:lang w:val="it-IT"/>
        </w:rPr>
      </w:pPr>
      <w:r w:rsidRPr="006B3F73">
        <w:rPr>
          <w:sz w:val="24"/>
          <w:szCs w:val="24"/>
          <w:lang w:val="it-IT"/>
        </w:rPr>
        <w:t>6.4 L’Ente non riceverà alcun compenso per pazienti non valutabili a causa di inosservanza del Protocollo, di violazione delle norme di Buona Pratica Clinica o di mancato rispetto della normativa vigente in materia di sperimentazioni cliniche di medicinali. L’Ente non avrà diritto ad alcun compenso anche per pazienti coinvolti successivamente alla comunicazione di interruzione e/o conclusione della Sperimentazione da parte del Promotore od oltre il numero massimo di soggetti da includere ai sensi del presente Contratto, ove non concordati con il Promotore.</w:t>
      </w:r>
    </w:p>
    <w:p w14:paraId="49C3536D" w14:textId="77777777" w:rsidR="006B3F73" w:rsidRPr="006B3F73" w:rsidRDefault="006B3F73" w:rsidP="006B3F73">
      <w:pPr>
        <w:spacing w:before="120"/>
        <w:jc w:val="both"/>
        <w:rPr>
          <w:sz w:val="24"/>
          <w:szCs w:val="24"/>
          <w:lang w:val="it-IT"/>
        </w:rPr>
      </w:pPr>
      <w:r w:rsidRPr="006B3F73">
        <w:rPr>
          <w:sz w:val="24"/>
          <w:szCs w:val="24"/>
          <w:lang w:val="it-IT"/>
        </w:rPr>
        <w:t>6.5 Il Promotore provvederà, inoltre, a rimborsare all’Ente tutti i costi aggiuntivi risultanti da attività mediche/diagnostiche, compresi eventuali ricoveri, non previste nel Protocollo o nei successivi emendamenti allo stesso, e non già coperti dai compensi sopra elencati, qualora tali attività si rendano indispensabili per una corretta gestione clinica del paziente in sperimentazione. Il rimborso sarà effettuato solo a condizione che tali attività e i relativi costi vengano tempestivamente comunicati, giustificati e documentati per iscritto al Promotore e approvati per iscritto dallo stesso, ferma restando la comunicazione in forma codificata dei dati personali del paziente.</w:t>
      </w:r>
    </w:p>
    <w:p w14:paraId="65646738" w14:textId="77777777" w:rsidR="006B3F73" w:rsidRDefault="006B3F73" w:rsidP="006B3F73">
      <w:pPr>
        <w:spacing w:before="120"/>
        <w:jc w:val="both"/>
        <w:rPr>
          <w:sz w:val="24"/>
          <w:szCs w:val="24"/>
          <w:lang w:val="it-IT"/>
        </w:rPr>
      </w:pPr>
      <w:r w:rsidRPr="006B3F73">
        <w:rPr>
          <w:sz w:val="24"/>
          <w:szCs w:val="24"/>
          <w:lang w:val="it-IT"/>
        </w:rPr>
        <w:t>6.6 Se nel corso dello svolgimento della Sperimentazione si rendesse necessario aumentare il supporto economico a favore dell’Ente, il Promotore potrà integrare, con un addendum/emendamento, il presente Contratto, prevedendo l’adeguato aumento del Budget qui allegato.</w:t>
      </w:r>
    </w:p>
    <w:p w14:paraId="57D8BB64" w14:textId="77777777" w:rsidR="006B3F73" w:rsidRPr="006B3F73" w:rsidRDefault="00815ED1" w:rsidP="006B3F73">
      <w:pPr>
        <w:spacing w:before="120"/>
        <w:jc w:val="both"/>
        <w:rPr>
          <w:color w:val="000000"/>
          <w:sz w:val="24"/>
          <w:szCs w:val="24"/>
          <w:lang w:val="it-IT"/>
        </w:rPr>
      </w:pPr>
      <w:r w:rsidRPr="00772265">
        <w:rPr>
          <w:sz w:val="24"/>
          <w:szCs w:val="24"/>
          <w:lang w:val="it-IT"/>
        </w:rPr>
        <w:t>6.7 In ottemperanza alla normativa sull’obbligo della fatturazione elettronica per le cessioni di beni e per la prestazione di servizi anche tra privati, l’Ente emetterà fatture in formato XML (</w:t>
      </w:r>
      <w:r w:rsidRPr="00447F65">
        <w:rPr>
          <w:i/>
          <w:sz w:val="24"/>
          <w:szCs w:val="24"/>
          <w:lang w:val="it-IT"/>
        </w:rPr>
        <w:t>Extensible Markup Language</w:t>
      </w:r>
      <w:r w:rsidRPr="00772265">
        <w:rPr>
          <w:sz w:val="24"/>
          <w:szCs w:val="24"/>
          <w:lang w:val="it-IT"/>
        </w:rPr>
        <w:t>) e trasmesse tramite il Sistema di Interscambio (SDI</w:t>
      </w:r>
      <w:r w:rsidR="009B251A">
        <w:rPr>
          <w:sz w:val="24"/>
          <w:szCs w:val="24"/>
          <w:lang w:val="it-IT"/>
        </w:rPr>
        <w:t xml:space="preserve">). </w:t>
      </w:r>
      <w:r w:rsidR="006B3F73" w:rsidRPr="006B3F73">
        <w:rPr>
          <w:color w:val="000000"/>
          <w:sz w:val="24"/>
          <w:szCs w:val="24"/>
          <w:lang w:val="it-IT"/>
        </w:rPr>
        <w:t>A tal fine:</w:t>
      </w:r>
    </w:p>
    <w:p w14:paraId="3099C252" w14:textId="64222E0F" w:rsidR="006B3F73" w:rsidRPr="006B3F73" w:rsidRDefault="006B3F73" w:rsidP="006B3F73">
      <w:pPr>
        <w:jc w:val="both"/>
        <w:rPr>
          <w:color w:val="000000"/>
          <w:sz w:val="24"/>
          <w:szCs w:val="24"/>
          <w:lang w:val="it-IT"/>
        </w:rPr>
      </w:pPr>
      <w:r w:rsidRPr="006B3F73">
        <w:rPr>
          <w:color w:val="000000"/>
          <w:sz w:val="24"/>
          <w:szCs w:val="24"/>
          <w:lang w:val="it-IT"/>
        </w:rPr>
        <w:t xml:space="preserve">- </w:t>
      </w:r>
      <w:r w:rsidR="004D1DD9">
        <w:rPr>
          <w:color w:val="000000"/>
          <w:sz w:val="24"/>
          <w:szCs w:val="24"/>
          <w:lang w:val="it-IT"/>
        </w:rPr>
        <w:t>il Promotore</w:t>
      </w:r>
      <w:r w:rsidRPr="006B3F73">
        <w:rPr>
          <w:color w:val="000000"/>
          <w:sz w:val="24"/>
          <w:szCs w:val="24"/>
          <w:lang w:val="it-IT"/>
        </w:rPr>
        <w:t xml:space="preserve"> comunica i propri dati:</w:t>
      </w:r>
    </w:p>
    <w:p w14:paraId="15C09936" w14:textId="77777777" w:rsidR="006B3F73" w:rsidRPr="006B3F73" w:rsidRDefault="006B3F73" w:rsidP="006B3F73">
      <w:pPr>
        <w:ind w:left="708"/>
        <w:jc w:val="both"/>
        <w:rPr>
          <w:color w:val="000000"/>
          <w:sz w:val="24"/>
          <w:szCs w:val="24"/>
          <w:lang w:val="it-IT"/>
        </w:rPr>
      </w:pPr>
      <w:r w:rsidRPr="006B3F73">
        <w:rPr>
          <w:color w:val="000000"/>
          <w:sz w:val="24"/>
          <w:szCs w:val="24"/>
          <w:lang w:val="it-IT"/>
        </w:rPr>
        <w:lastRenderedPageBreak/>
        <w:t>RAGIONE SOCIALE ____________________________________________________</w:t>
      </w:r>
    </w:p>
    <w:p w14:paraId="18C262CB" w14:textId="77777777" w:rsidR="006B3F73" w:rsidRPr="006B3F73" w:rsidRDefault="006B3F73" w:rsidP="006B3F73">
      <w:pPr>
        <w:ind w:left="708"/>
        <w:jc w:val="both"/>
        <w:rPr>
          <w:color w:val="000000"/>
          <w:sz w:val="24"/>
          <w:szCs w:val="24"/>
          <w:lang w:val="it-IT"/>
        </w:rPr>
      </w:pPr>
      <w:r w:rsidRPr="006B3F73">
        <w:rPr>
          <w:color w:val="000000"/>
          <w:sz w:val="24"/>
          <w:szCs w:val="24"/>
          <w:lang w:val="it-IT"/>
        </w:rPr>
        <w:t>CODICE DESTINATARIO/PEC: ____________________________________________</w:t>
      </w:r>
    </w:p>
    <w:p w14:paraId="7454C5BB" w14:textId="77777777" w:rsidR="006B3F73" w:rsidRPr="006B3F73" w:rsidRDefault="006B3F73" w:rsidP="006B3F73">
      <w:pPr>
        <w:ind w:left="708"/>
        <w:jc w:val="both"/>
        <w:rPr>
          <w:color w:val="000000"/>
          <w:sz w:val="24"/>
          <w:szCs w:val="24"/>
          <w:lang w:val="it-IT"/>
        </w:rPr>
      </w:pPr>
      <w:r w:rsidRPr="006B3F73">
        <w:rPr>
          <w:color w:val="000000"/>
          <w:sz w:val="24"/>
          <w:szCs w:val="24"/>
          <w:lang w:val="it-IT"/>
        </w:rPr>
        <w:t>C.F. _______________________________________________________________</w:t>
      </w:r>
    </w:p>
    <w:p w14:paraId="73329BC7" w14:textId="77777777" w:rsidR="006B3F73" w:rsidRPr="006B3F73" w:rsidRDefault="006B3F73" w:rsidP="006B3F73">
      <w:pPr>
        <w:ind w:left="708"/>
        <w:jc w:val="both"/>
        <w:rPr>
          <w:color w:val="000000"/>
          <w:sz w:val="24"/>
          <w:szCs w:val="24"/>
          <w:lang w:val="it-IT"/>
        </w:rPr>
      </w:pPr>
      <w:r w:rsidRPr="006B3F73">
        <w:rPr>
          <w:color w:val="000000"/>
          <w:sz w:val="24"/>
          <w:szCs w:val="24"/>
          <w:lang w:val="it-IT"/>
        </w:rPr>
        <w:t>P.IVA ______________________________________________________________</w:t>
      </w:r>
    </w:p>
    <w:p w14:paraId="778F2371" w14:textId="77777777" w:rsidR="006B3F73" w:rsidRPr="006B3F73" w:rsidRDefault="006B3F73" w:rsidP="006B3F73">
      <w:pPr>
        <w:ind w:left="708"/>
        <w:jc w:val="both"/>
        <w:rPr>
          <w:color w:val="000000"/>
          <w:sz w:val="24"/>
          <w:szCs w:val="24"/>
          <w:lang w:val="it-IT"/>
        </w:rPr>
      </w:pPr>
      <w:r w:rsidRPr="006B3F73">
        <w:rPr>
          <w:color w:val="000000"/>
          <w:sz w:val="24"/>
          <w:szCs w:val="24"/>
          <w:lang w:val="it-IT"/>
        </w:rPr>
        <w:t>COORDINATE BANCARIE __________________________________________</w:t>
      </w:r>
    </w:p>
    <w:p w14:paraId="494F9385" w14:textId="77777777" w:rsidR="006B3F73" w:rsidRPr="006B3F73" w:rsidRDefault="006B3F73" w:rsidP="006B3F73">
      <w:pPr>
        <w:jc w:val="both"/>
        <w:rPr>
          <w:color w:val="000000"/>
          <w:sz w:val="24"/>
          <w:szCs w:val="24"/>
          <w:lang w:val="it-IT"/>
        </w:rPr>
      </w:pPr>
      <w:r w:rsidRPr="006B3F73">
        <w:rPr>
          <w:color w:val="000000"/>
          <w:sz w:val="24"/>
          <w:szCs w:val="24"/>
          <w:lang w:val="it-IT"/>
        </w:rPr>
        <w:t>- l’Ente comunica i propri dati:</w:t>
      </w:r>
    </w:p>
    <w:p w14:paraId="0CDB3DB2" w14:textId="77777777" w:rsidR="006B3F73" w:rsidRPr="006B3F73" w:rsidRDefault="006B3F73" w:rsidP="006B3F73">
      <w:pPr>
        <w:ind w:left="708"/>
        <w:jc w:val="both"/>
        <w:rPr>
          <w:color w:val="000000"/>
          <w:sz w:val="24"/>
          <w:szCs w:val="24"/>
          <w:lang w:val="it-IT"/>
        </w:rPr>
      </w:pPr>
      <w:r w:rsidRPr="006B3F73">
        <w:rPr>
          <w:color w:val="000000"/>
          <w:sz w:val="24"/>
          <w:szCs w:val="24"/>
          <w:lang w:val="it-IT"/>
        </w:rPr>
        <w:t>RAGIONE SOCIALE ____________________________________________________</w:t>
      </w:r>
    </w:p>
    <w:p w14:paraId="51DA8A1D" w14:textId="77777777" w:rsidR="006B3F73" w:rsidRPr="006B3F73" w:rsidRDefault="006B3F73" w:rsidP="006B3F73">
      <w:pPr>
        <w:ind w:left="708"/>
        <w:jc w:val="both"/>
        <w:rPr>
          <w:color w:val="000000"/>
          <w:sz w:val="24"/>
          <w:szCs w:val="24"/>
          <w:lang w:val="it-IT"/>
        </w:rPr>
      </w:pPr>
      <w:r w:rsidRPr="006B3F73">
        <w:rPr>
          <w:color w:val="000000"/>
          <w:sz w:val="24"/>
          <w:szCs w:val="24"/>
          <w:lang w:val="it-IT"/>
        </w:rPr>
        <w:t>CODICE DESTINATARIO/PEC: ____________________________________________</w:t>
      </w:r>
    </w:p>
    <w:p w14:paraId="47F15A12" w14:textId="77777777" w:rsidR="006B3F73" w:rsidRPr="006B3F73" w:rsidRDefault="006B3F73" w:rsidP="006B3F73">
      <w:pPr>
        <w:ind w:left="708"/>
        <w:jc w:val="both"/>
        <w:rPr>
          <w:color w:val="000000"/>
          <w:sz w:val="24"/>
          <w:szCs w:val="24"/>
          <w:lang w:val="it-IT"/>
        </w:rPr>
      </w:pPr>
      <w:r w:rsidRPr="006B3F73">
        <w:rPr>
          <w:color w:val="000000"/>
          <w:sz w:val="24"/>
          <w:szCs w:val="24"/>
          <w:lang w:val="it-IT"/>
        </w:rPr>
        <w:t>C.F. _______________________________________________________________</w:t>
      </w:r>
    </w:p>
    <w:p w14:paraId="11192EB9" w14:textId="77777777" w:rsidR="006B3F73" w:rsidRPr="006B3F73" w:rsidRDefault="006B3F73" w:rsidP="006B3F73">
      <w:pPr>
        <w:ind w:left="708"/>
        <w:jc w:val="both"/>
        <w:rPr>
          <w:color w:val="000000"/>
          <w:sz w:val="24"/>
          <w:szCs w:val="24"/>
          <w:lang w:val="it-IT"/>
        </w:rPr>
      </w:pPr>
      <w:r w:rsidRPr="006B3F73">
        <w:rPr>
          <w:color w:val="000000"/>
          <w:sz w:val="24"/>
          <w:szCs w:val="24"/>
          <w:lang w:val="it-IT"/>
        </w:rPr>
        <w:t>P.IVA ______________________________________________________________</w:t>
      </w:r>
    </w:p>
    <w:p w14:paraId="0E221BF1" w14:textId="77777777" w:rsidR="006B3F73" w:rsidRDefault="006B3F73" w:rsidP="006B3F73">
      <w:pPr>
        <w:ind w:firstLine="708"/>
        <w:jc w:val="both"/>
        <w:rPr>
          <w:color w:val="000000"/>
          <w:sz w:val="24"/>
          <w:szCs w:val="24"/>
          <w:lang w:val="it-IT"/>
        </w:rPr>
      </w:pPr>
      <w:r w:rsidRPr="006B3F73">
        <w:rPr>
          <w:color w:val="000000"/>
          <w:sz w:val="24"/>
          <w:szCs w:val="24"/>
          <w:lang w:val="it-IT"/>
        </w:rPr>
        <w:t>COORDINATE BANCARIE __________________________________________</w:t>
      </w:r>
    </w:p>
    <w:p w14:paraId="4D96B0E3" w14:textId="77777777" w:rsidR="009B251A" w:rsidRPr="009B251A" w:rsidRDefault="009B251A" w:rsidP="006D6195">
      <w:pPr>
        <w:spacing w:after="120"/>
        <w:jc w:val="both"/>
        <w:rPr>
          <w:sz w:val="24"/>
          <w:szCs w:val="24"/>
          <w:lang w:val="it-IT"/>
        </w:rPr>
      </w:pPr>
      <w:r w:rsidRPr="00452C49">
        <w:rPr>
          <w:sz w:val="24"/>
          <w:szCs w:val="24"/>
          <w:highlight w:val="green"/>
          <w:lang w:val="it-IT"/>
        </w:rPr>
        <w:t>Inoltre e qualora il destinatario non sia residente in Italia sarà fornita via e-mail una copia analogica (in formato .pdf).</w:t>
      </w:r>
    </w:p>
    <w:p w14:paraId="290CC11E" w14:textId="77777777" w:rsidR="006B3F73" w:rsidRPr="006B3F73" w:rsidRDefault="006B3F73" w:rsidP="006D6195">
      <w:pPr>
        <w:spacing w:after="120"/>
        <w:jc w:val="both"/>
        <w:rPr>
          <w:sz w:val="24"/>
          <w:szCs w:val="24"/>
          <w:lang w:val="it-IT"/>
        </w:rPr>
      </w:pPr>
      <w:r w:rsidRPr="006B3F73">
        <w:rPr>
          <w:sz w:val="24"/>
          <w:szCs w:val="24"/>
          <w:lang w:val="it-IT"/>
        </w:rPr>
        <w:t>6.8 I pagamenti effettuati per i servizi svolti dall’Ente (i) rappresentano il corretto valore di mercato di detti servizi, poiché adeguati rispetto al tariffario applicabile presso l’Ente, (ii) sono stati negoziati a condizioni commerciali normali e (iii) non sono stati definiti sulla base del volume o valore di prescrizioni o comunque in riferimento a tali prescrizioni o altre attività economiche che si generino fra le Parti. A fronte delle attività svolte o delle spese sostenute includendo i Pazienti in Sperimentazione, al cui pagamento il Promotore sia tenuto, né l’Ente né lo Sperimentatore principale chiederanno altri rimborsi o corrispettivi ad altri soggetti.</w:t>
      </w:r>
    </w:p>
    <w:p w14:paraId="69596EC4" w14:textId="77777777" w:rsidR="006B3F73" w:rsidRPr="006B3F73" w:rsidRDefault="006B3F73" w:rsidP="006D6195">
      <w:pPr>
        <w:jc w:val="both"/>
        <w:rPr>
          <w:sz w:val="24"/>
          <w:szCs w:val="24"/>
          <w:lang w:val="it-IT"/>
        </w:rPr>
      </w:pPr>
      <w:r w:rsidRPr="006B3F73">
        <w:rPr>
          <w:sz w:val="24"/>
          <w:szCs w:val="24"/>
          <w:lang w:val="it-IT"/>
        </w:rPr>
        <w:t>6.9 Nei limiti e con le modalità previsti dal Protocollo ed approvati dal Comitato etico, iI Promotore mette a disposizione dei pazienti che partecipano alla Sperimentazione il rimborso delle spese vive, purché effettivamente sostenute e documentate, correlate alla parte</w:t>
      </w:r>
      <w:r w:rsidR="007B1BEC">
        <w:rPr>
          <w:sz w:val="24"/>
          <w:szCs w:val="24"/>
          <w:lang w:val="it-IT"/>
        </w:rPr>
        <w:t xml:space="preserve">cipazione alla Sperimentazione </w:t>
      </w:r>
      <w:r w:rsidRPr="006B3F73">
        <w:rPr>
          <w:sz w:val="24"/>
          <w:szCs w:val="24"/>
          <w:lang w:val="it-IT"/>
        </w:rPr>
        <w:t xml:space="preserve">presso l’Ente, mediante procedure preventivamente approvate dal Comitato etico. </w:t>
      </w:r>
    </w:p>
    <w:p w14:paraId="26FB515C" w14:textId="77777777" w:rsidR="006B3F73" w:rsidRPr="006B3F73" w:rsidRDefault="006B3F73" w:rsidP="006D6195">
      <w:pPr>
        <w:jc w:val="both"/>
        <w:rPr>
          <w:sz w:val="24"/>
          <w:szCs w:val="24"/>
          <w:lang w:val="it-IT"/>
        </w:rPr>
      </w:pPr>
      <w:r w:rsidRPr="006B3F73">
        <w:rPr>
          <w:sz w:val="24"/>
          <w:szCs w:val="24"/>
          <w:lang w:val="it-IT"/>
        </w:rPr>
        <w:t>Il rimborso potrà essere effettuato attraverso l’amministrazione dell’Ente, che seguirà le proprie procedure in materia. In tal caso, ai fini della copertura da parte del Promotore, ciascun paziente presenterà l’elenco delle spese all’Ente; tale elenco sarà debitamente codificato a cura dell’Ente, che, in considerazione della durata dello studio, concorderà i termini per la presentazione al Promotore dell’elenco delle spese complessive sostenute dai pazienti nel periodo di riferimento. Il Promotore potrà controllare le somme richieste confrontandole con le prestazioni erogate ai pazienti ed effettuerà i relativi pagamenti in favore dell’Ente. Sarà quindi responsabilità dell’Ente provvedere alla corresponsione del rimborso a ciascun paziente coinvolto, secondo gli importi di rispettiva pertinenza.</w:t>
      </w:r>
    </w:p>
    <w:p w14:paraId="126D0F71" w14:textId="77777777" w:rsidR="006B3F73" w:rsidRPr="006B3F73" w:rsidRDefault="006B3F73" w:rsidP="002131B3">
      <w:pPr>
        <w:jc w:val="both"/>
        <w:rPr>
          <w:sz w:val="24"/>
          <w:szCs w:val="24"/>
          <w:lang w:val="it-IT"/>
        </w:rPr>
      </w:pPr>
      <w:commentRangeStart w:id="0"/>
      <w:r w:rsidRPr="006F1A42">
        <w:rPr>
          <w:sz w:val="24"/>
          <w:szCs w:val="24"/>
          <w:lang w:val="it-IT"/>
        </w:rPr>
        <w:t>Alternativamente, il rimborso potrà essere materialmente erogato ai pazienti da un’organizzazione specializzata esterna (d’ora innanzi denominato “</w:t>
      </w:r>
      <w:r w:rsidRPr="006F1A42">
        <w:rPr>
          <w:b/>
          <w:sz w:val="24"/>
          <w:szCs w:val="24"/>
          <w:lang w:val="it-IT"/>
        </w:rPr>
        <w:t>Fornitore di Servizi</w:t>
      </w:r>
      <w:r w:rsidRPr="006F1A42">
        <w:rPr>
          <w:sz w:val="24"/>
          <w:szCs w:val="24"/>
          <w:lang w:val="it-IT"/>
        </w:rPr>
        <w:t>”), alla quale dovrà essere stato conferito per iscritto dall’Ente uno specifico incarico, con nomina a responsabile del trattamento dei dati personali dei pazienti, di cui l’Ente è autonomo titolare. Il Fornitore di Servizi potrà anche essere segnalato dal Promotore e da esso remunerato (ad es. in quanto svolgente analogo servizio in altri Centri e/o Paesi), ma dovrà restare indipendente e non potrà in alcun modo trasferire al Promotore dati personali dei pazienti, del cui trattamento lo stesso non è titolare. Ciascun paziente dovrà esplicitamente acconsentire, previa opportuna informativa, a ricevere il rimborso delle spese di propria spettanza tramite il Fornitore di Servizi.</w:t>
      </w:r>
      <w:r w:rsidRPr="006B3F73">
        <w:rPr>
          <w:sz w:val="24"/>
          <w:szCs w:val="24"/>
          <w:lang w:val="it-IT"/>
        </w:rPr>
        <w:t xml:space="preserve"> </w:t>
      </w:r>
      <w:commentRangeEnd w:id="0"/>
      <w:r w:rsidR="006F1A42">
        <w:rPr>
          <w:rStyle w:val="Rimandocommento"/>
        </w:rPr>
        <w:commentReference w:id="0"/>
      </w:r>
    </w:p>
    <w:p w14:paraId="7CF60D6E" w14:textId="77777777" w:rsidR="006B3F73" w:rsidRPr="006B3F73" w:rsidRDefault="006B3F73" w:rsidP="002131B3">
      <w:pPr>
        <w:jc w:val="both"/>
        <w:rPr>
          <w:sz w:val="24"/>
          <w:szCs w:val="24"/>
          <w:lang w:val="it-IT"/>
        </w:rPr>
      </w:pPr>
      <w:r w:rsidRPr="006B3F73">
        <w:rPr>
          <w:sz w:val="24"/>
          <w:szCs w:val="24"/>
          <w:lang w:val="it-IT"/>
        </w:rPr>
        <w:t>Le disposizioni di cui ai commi precedenti si applicheranno altresì, qualora previsto dal Protocollo, alle indennità compensative per le spese e per i mancati guadagni direttamente connessi con la partecipazione alla Sperimentazione, riconosciute ai sensi degli artt. 31, 32 e 33 del Regolamento.</w:t>
      </w:r>
    </w:p>
    <w:p w14:paraId="066E3BB0" w14:textId="77777777" w:rsidR="006B3F73" w:rsidRPr="006B3F73" w:rsidRDefault="006B3F73" w:rsidP="002131B3">
      <w:pPr>
        <w:jc w:val="both"/>
        <w:rPr>
          <w:sz w:val="24"/>
          <w:szCs w:val="24"/>
          <w:lang w:val="it-IT"/>
        </w:rPr>
      </w:pPr>
      <w:r w:rsidRPr="006B3F73">
        <w:rPr>
          <w:sz w:val="24"/>
          <w:szCs w:val="24"/>
          <w:lang w:val="it-IT"/>
        </w:rPr>
        <w:t>Tutti i costi relativi a voci non specificate nell’Allegato A o non previste nel Protocollo non verranno rimborsati.</w:t>
      </w:r>
    </w:p>
    <w:p w14:paraId="4DF472D4" w14:textId="77777777" w:rsidR="006B3F73" w:rsidRPr="006B3F73" w:rsidRDefault="006B3F73" w:rsidP="002131B3">
      <w:pPr>
        <w:jc w:val="both"/>
        <w:rPr>
          <w:sz w:val="24"/>
          <w:szCs w:val="24"/>
          <w:lang w:val="it-IT"/>
        </w:rPr>
      </w:pPr>
      <w:r w:rsidRPr="006B3F73">
        <w:rPr>
          <w:sz w:val="24"/>
          <w:szCs w:val="24"/>
          <w:lang w:val="it-IT"/>
        </w:rPr>
        <w:lastRenderedPageBreak/>
        <w:t>Le Parti concordano che le eventuali spese e commissioni bancarie dovute per i bonifici esteri dovranno essere addebitate interamente all’ordinante e in nessun caso potranno essere dedotte dall’importo che viene accreditato al beneficiario.</w:t>
      </w:r>
    </w:p>
    <w:p w14:paraId="35E60915" w14:textId="77777777" w:rsidR="006B3F73" w:rsidRDefault="006B3F73" w:rsidP="002131B3">
      <w:pPr>
        <w:spacing w:after="120"/>
        <w:jc w:val="both"/>
        <w:rPr>
          <w:sz w:val="24"/>
          <w:szCs w:val="24"/>
          <w:lang w:val="it-IT"/>
        </w:rPr>
      </w:pPr>
      <w:r w:rsidRPr="006B3F73">
        <w:rPr>
          <w:sz w:val="24"/>
          <w:szCs w:val="24"/>
          <w:lang w:val="it-IT"/>
        </w:rPr>
        <w:t>I criteri e le modalità indicati al comma 3 si applicheranno, in quanto compatibili, ad altre fattispecie di esternalizzazione di servizi attinenti alla Sperimentazione, che siano stati disciplinati dal Protocollo e valutati favorevolmente dal Comitato etico, quali ad es. la fornitura di servizi domiciliari (</w:t>
      </w:r>
      <w:r w:rsidRPr="002131B3">
        <w:rPr>
          <w:i/>
          <w:sz w:val="24"/>
          <w:szCs w:val="24"/>
          <w:lang w:val="it-IT"/>
        </w:rPr>
        <w:t>home nursing</w:t>
      </w:r>
      <w:r w:rsidRPr="006B3F73">
        <w:rPr>
          <w:sz w:val="24"/>
          <w:szCs w:val="24"/>
          <w:lang w:val="it-IT"/>
        </w:rPr>
        <w:t>), o la consegna a domicilio di medicinali da autosomministrarsi da parte del paziente.</w:t>
      </w:r>
    </w:p>
    <w:p w14:paraId="54F72AD7" w14:textId="77777777" w:rsidR="008F0B89" w:rsidRPr="00452C49" w:rsidRDefault="008F0B89" w:rsidP="002131B3">
      <w:pPr>
        <w:tabs>
          <w:tab w:val="decimal" w:pos="288"/>
          <w:tab w:val="decimal" w:pos="432"/>
        </w:tabs>
        <w:spacing w:after="120"/>
        <w:jc w:val="both"/>
        <w:rPr>
          <w:sz w:val="24"/>
          <w:szCs w:val="24"/>
          <w:highlight w:val="green"/>
          <w:lang w:val="it-IT"/>
        </w:rPr>
      </w:pPr>
      <w:r w:rsidRPr="00452C49">
        <w:rPr>
          <w:sz w:val="24"/>
          <w:szCs w:val="24"/>
          <w:highlight w:val="green"/>
          <w:lang w:val="it-IT"/>
        </w:rPr>
        <w:t xml:space="preserve">6.10 I rapporti economici fra l’IRST e l’AUSL, a titolo di remunerazione dell’attività di studio e sperimentazione clinica effettuata presso l’U.O./Struttura interessata, e di rimborso forfettario dei costi di utilizzo delle strutture e di impiego del personale AUSL assegnato alla ricerca, sono regolati secondo il riparto pattuito nell’Accordo Quadro fra tali soggetti stipulato. </w:t>
      </w:r>
    </w:p>
    <w:p w14:paraId="29336D7F" w14:textId="77777777" w:rsidR="008F0B89" w:rsidRPr="008F0B89" w:rsidRDefault="008F0B89" w:rsidP="008F0B89">
      <w:pPr>
        <w:tabs>
          <w:tab w:val="decimal" w:pos="288"/>
          <w:tab w:val="decimal" w:pos="432"/>
        </w:tabs>
        <w:jc w:val="both"/>
        <w:rPr>
          <w:sz w:val="24"/>
          <w:szCs w:val="24"/>
          <w:lang w:val="it-IT"/>
        </w:rPr>
      </w:pPr>
      <w:r w:rsidRPr="00452C49">
        <w:rPr>
          <w:sz w:val="24"/>
          <w:szCs w:val="24"/>
          <w:highlight w:val="green"/>
          <w:lang w:val="it-IT"/>
        </w:rPr>
        <w:t>Le parti convengono che l’IRST provvederà alla riscossione degli importi riconosciuti dal Promotore della Sperimentazione. Successivamente l’IRST provvederà al trasferimento degli importi spettanti all’AUSL nelle misure concordate e nei tempi stabiliti nell’Accordo Quadro, non avendo quest’ultima nulla a pretendere dal Promotore della sperimentazione.</w:t>
      </w:r>
    </w:p>
    <w:p w14:paraId="34FC707D" w14:textId="77777777" w:rsidR="00CD37E7" w:rsidRPr="00772265" w:rsidRDefault="00CD37E7">
      <w:pPr>
        <w:tabs>
          <w:tab w:val="decimal" w:pos="288"/>
          <w:tab w:val="decimal" w:pos="432"/>
        </w:tabs>
        <w:spacing w:before="120"/>
        <w:jc w:val="both"/>
        <w:rPr>
          <w:sz w:val="24"/>
          <w:szCs w:val="24"/>
          <w:lang w:val="it-IT"/>
        </w:rPr>
      </w:pPr>
    </w:p>
    <w:p w14:paraId="53742C99" w14:textId="77777777" w:rsidR="007B57DD" w:rsidRPr="00772265" w:rsidRDefault="00815ED1" w:rsidP="00386F44">
      <w:pPr>
        <w:keepNext/>
        <w:spacing w:after="240"/>
        <w:jc w:val="center"/>
        <w:rPr>
          <w:b/>
          <w:sz w:val="24"/>
          <w:szCs w:val="24"/>
          <w:lang w:val="it-IT"/>
        </w:rPr>
      </w:pPr>
      <w:r w:rsidRPr="00772265">
        <w:rPr>
          <w:b/>
          <w:sz w:val="24"/>
          <w:szCs w:val="24"/>
          <w:lang w:val="it-IT"/>
        </w:rPr>
        <w:t>Art. 7 – Durata, Recesso e Risoluzione</w:t>
      </w:r>
    </w:p>
    <w:p w14:paraId="2ADFC479" w14:textId="77777777" w:rsidR="00CD37E7" w:rsidRPr="00772265" w:rsidRDefault="00815ED1">
      <w:pPr>
        <w:jc w:val="both"/>
        <w:rPr>
          <w:lang w:val="it-IT"/>
        </w:rPr>
      </w:pPr>
      <w:r w:rsidRPr="00772265">
        <w:rPr>
          <w:sz w:val="24"/>
          <w:szCs w:val="24"/>
          <w:lang w:val="it-IT"/>
        </w:rPr>
        <w:t xml:space="preserve">7.1 Il presente Contratto produrrà effetti a partire dalla data di ultima sottoscrizione (“Data di decorrenza”) e rimarrà in vigore sino all’effettiva conclusione della Sperimentazione presso l’Ente, così come previsto nel Protocollo di studio, salvo eventuali modifiche concordate tra le Parti. </w:t>
      </w:r>
    </w:p>
    <w:p w14:paraId="65811618" w14:textId="77777777" w:rsidR="00CD37E7" w:rsidRPr="00772265" w:rsidRDefault="00815ED1" w:rsidP="002131B3">
      <w:pPr>
        <w:spacing w:after="120"/>
        <w:jc w:val="both"/>
        <w:rPr>
          <w:sz w:val="24"/>
          <w:szCs w:val="24"/>
          <w:lang w:val="it-IT"/>
        </w:rPr>
      </w:pPr>
      <w:r w:rsidRPr="00772265">
        <w:rPr>
          <w:sz w:val="24"/>
          <w:szCs w:val="24"/>
          <w:lang w:val="it-IT"/>
        </w:rPr>
        <w:t>Fermo restando quanto sopra, il presente Contratto produrrà i suoi effetti a seguito del rilascio di formale autorizzazione da parte dell’Autorità Competente</w:t>
      </w:r>
      <w:r w:rsidR="00447F65">
        <w:rPr>
          <w:sz w:val="24"/>
          <w:szCs w:val="24"/>
          <w:lang w:val="it-IT"/>
        </w:rPr>
        <w:t>,</w:t>
      </w:r>
      <w:r w:rsidR="007B57DD" w:rsidRPr="00772265">
        <w:rPr>
          <w:sz w:val="24"/>
          <w:szCs w:val="24"/>
          <w:lang w:val="it-IT"/>
        </w:rPr>
        <w:t xml:space="preserve"> </w:t>
      </w:r>
      <w:r w:rsidR="007B57DD" w:rsidRPr="00452C49">
        <w:rPr>
          <w:sz w:val="24"/>
          <w:szCs w:val="24"/>
          <w:highlight w:val="green"/>
          <w:lang w:val="it-IT"/>
        </w:rPr>
        <w:t>del nulla osta del Direttore Generale dell’</w:t>
      </w:r>
      <w:r w:rsidR="002131B3" w:rsidRPr="00452C49">
        <w:rPr>
          <w:sz w:val="24"/>
          <w:szCs w:val="24"/>
          <w:highlight w:val="green"/>
          <w:lang w:val="it-IT"/>
        </w:rPr>
        <w:t>IRST/AUSL</w:t>
      </w:r>
      <w:r w:rsidR="007B57DD" w:rsidRPr="00452C49">
        <w:rPr>
          <w:sz w:val="24"/>
          <w:szCs w:val="24"/>
          <w:highlight w:val="green"/>
          <w:lang w:val="it-IT"/>
        </w:rPr>
        <w:t xml:space="preserve"> o suo delegato ai sensi dell’Art.7 L.R. 9/2017 e di eventuali autorizzazioni rilasciate da altre Autorità Competenti.</w:t>
      </w:r>
    </w:p>
    <w:p w14:paraId="24398324" w14:textId="77777777" w:rsidR="00D045AE" w:rsidRPr="00D045AE" w:rsidRDefault="00D045AE" w:rsidP="002131B3">
      <w:pPr>
        <w:jc w:val="both"/>
        <w:rPr>
          <w:sz w:val="24"/>
          <w:szCs w:val="24"/>
          <w:lang w:val="it-IT"/>
        </w:rPr>
      </w:pPr>
      <w:r w:rsidRPr="00D045AE">
        <w:rPr>
          <w:sz w:val="24"/>
          <w:szCs w:val="24"/>
          <w:lang w:val="it-IT"/>
        </w:rPr>
        <w:t>7.2 L’Ente si riserva il diritto di recedere dal presente Contratto mediante comunicazione scritta e con preavviso di 30 giorni da inoltrare al Promotore con raccomandata A.R. o PEC nei casi di:</w:t>
      </w:r>
    </w:p>
    <w:p w14:paraId="4D68CF8C" w14:textId="77777777" w:rsidR="00D045AE" w:rsidRPr="00D045AE" w:rsidRDefault="00D045AE" w:rsidP="002131B3">
      <w:pPr>
        <w:ind w:left="568" w:hanging="284"/>
        <w:jc w:val="both"/>
        <w:rPr>
          <w:sz w:val="24"/>
          <w:szCs w:val="24"/>
          <w:lang w:val="it-IT"/>
        </w:rPr>
      </w:pPr>
      <w:r w:rsidRPr="00D045AE">
        <w:rPr>
          <w:sz w:val="24"/>
          <w:szCs w:val="24"/>
          <w:lang w:val="it-IT"/>
        </w:rPr>
        <w:t>-</w:t>
      </w:r>
      <w:r w:rsidRPr="00D045AE">
        <w:rPr>
          <w:sz w:val="24"/>
          <w:szCs w:val="24"/>
          <w:lang w:val="it-IT"/>
        </w:rPr>
        <w:tab/>
        <w:t xml:space="preserve">insolvenza del Promotore, proposizione di concordati anche stragiudiziali con i creditori del Promotore o avvio di procedure esecutive nei confronti del Promotore. Qualora la situazione sopra indicata riguardi la CRO, il Promotore sarà tenuto a subentrarle e proseguire l’attività, qualora non procuri l’intervento di un’altra CRO, approvata dall’Ente, in sostituzione di quella divenuta insolvente; </w:t>
      </w:r>
    </w:p>
    <w:p w14:paraId="48EF1509" w14:textId="77777777" w:rsidR="00D045AE" w:rsidRPr="00D045AE" w:rsidRDefault="00D045AE" w:rsidP="002131B3">
      <w:pPr>
        <w:ind w:left="568" w:hanging="284"/>
        <w:jc w:val="both"/>
        <w:rPr>
          <w:sz w:val="24"/>
          <w:szCs w:val="24"/>
          <w:lang w:val="it-IT"/>
        </w:rPr>
      </w:pPr>
      <w:r w:rsidRPr="00D045AE">
        <w:rPr>
          <w:sz w:val="24"/>
          <w:szCs w:val="24"/>
          <w:lang w:val="it-IT"/>
        </w:rPr>
        <w:t>-</w:t>
      </w:r>
      <w:r w:rsidRPr="00D045AE">
        <w:rPr>
          <w:sz w:val="24"/>
          <w:szCs w:val="24"/>
          <w:lang w:val="it-IT"/>
        </w:rPr>
        <w:tab/>
        <w:t>cessione di tutti o di parte dei beni del Promotore ai creditori o definizione con gli stessi di un accordo per la moratoria dei debiti.</w:t>
      </w:r>
    </w:p>
    <w:p w14:paraId="1706D8AF" w14:textId="77777777" w:rsidR="00D045AE" w:rsidRPr="00D045AE" w:rsidRDefault="00D045AE" w:rsidP="002131B3">
      <w:pPr>
        <w:spacing w:after="120"/>
        <w:jc w:val="both"/>
        <w:rPr>
          <w:sz w:val="24"/>
          <w:szCs w:val="24"/>
          <w:lang w:val="it-IT"/>
        </w:rPr>
      </w:pPr>
      <w:r w:rsidRPr="00D045AE">
        <w:rPr>
          <w:sz w:val="24"/>
          <w:szCs w:val="24"/>
          <w:lang w:val="it-IT"/>
        </w:rPr>
        <w:t>Il preavviso avrà effetto dal momento del ricevimento da parte del Promotore della comunicazione di cui sopra.</w:t>
      </w:r>
    </w:p>
    <w:p w14:paraId="7CB35FF4" w14:textId="77777777" w:rsidR="00D045AE" w:rsidRPr="00D045AE" w:rsidRDefault="00D045AE" w:rsidP="002131B3">
      <w:pPr>
        <w:jc w:val="both"/>
        <w:rPr>
          <w:sz w:val="24"/>
          <w:szCs w:val="24"/>
          <w:lang w:val="it-IT"/>
        </w:rPr>
      </w:pPr>
      <w:r w:rsidRPr="00D045AE">
        <w:rPr>
          <w:sz w:val="24"/>
          <w:szCs w:val="24"/>
          <w:lang w:val="it-IT"/>
        </w:rPr>
        <w:t>7.3 Il Promotore, ai sensi dell’art. 1373, comma 2, Codice Civile, si riserva il diritto di recedere dal presente Contratto in qualunque momento per giustificati motivi mediante comunicazione scritta inviata a mezzo raccomandata A.R. o PEC, con preavviso di 30 giorni. Tale preavviso avrà effetto dal momento del ricevimento da parte dell’Ente di detta comunicazione.</w:t>
      </w:r>
    </w:p>
    <w:p w14:paraId="0874FE31" w14:textId="77777777" w:rsidR="00D045AE" w:rsidRPr="00D045AE" w:rsidRDefault="00D045AE" w:rsidP="002131B3">
      <w:pPr>
        <w:jc w:val="both"/>
        <w:rPr>
          <w:sz w:val="24"/>
          <w:szCs w:val="24"/>
          <w:lang w:val="it-IT"/>
        </w:rPr>
      </w:pPr>
      <w:r w:rsidRPr="00D045AE">
        <w:rPr>
          <w:sz w:val="24"/>
          <w:szCs w:val="24"/>
          <w:lang w:val="it-IT"/>
        </w:rPr>
        <w:t>In caso di recesso del Promotore sono comunque fatti salvi gli obblighi assunti e le spese effettuate dall’Ente alla data della comunicazione di recesso. In particolare, il Promotore corrisponderà all’Ente tutte le spese documentate e non revocabili che questo abbia sostenuto al fine di garantire la corretta ed efficace esecuzione della Sperimentazione (ove applicabile, incluse le spese sostenute dall’Ente nei confronti dei pazienti-partecipanti), nonché i compensi sino a quel momento maturati.</w:t>
      </w:r>
    </w:p>
    <w:p w14:paraId="0B485CAB" w14:textId="77777777" w:rsidR="00D045AE" w:rsidRPr="00D045AE" w:rsidRDefault="00D045AE" w:rsidP="002131B3">
      <w:pPr>
        <w:spacing w:after="120"/>
        <w:jc w:val="both"/>
        <w:rPr>
          <w:sz w:val="24"/>
          <w:szCs w:val="24"/>
          <w:lang w:val="it-IT"/>
        </w:rPr>
      </w:pPr>
      <w:r w:rsidRPr="00D045AE">
        <w:rPr>
          <w:sz w:val="24"/>
          <w:szCs w:val="24"/>
          <w:lang w:val="it-IT"/>
        </w:rPr>
        <w:lastRenderedPageBreak/>
        <w:t>In caso di recesso anticipato, il Promotore ha diritto di ricevere, quale proprietario a titolo originario, tutti i dati e risultati, anche parziali, ottenuti dall’Ente nel corso della Sperimentazione e anche successivamente, se derivanti da o correlati a essa.</w:t>
      </w:r>
    </w:p>
    <w:p w14:paraId="7217CECE" w14:textId="77777777" w:rsidR="00D045AE" w:rsidRPr="00D045AE" w:rsidRDefault="00D045AE" w:rsidP="002131B3">
      <w:pPr>
        <w:spacing w:after="120"/>
        <w:jc w:val="both"/>
        <w:rPr>
          <w:sz w:val="24"/>
          <w:szCs w:val="24"/>
          <w:lang w:val="it-IT"/>
        </w:rPr>
      </w:pPr>
      <w:r w:rsidRPr="00D045AE">
        <w:rPr>
          <w:sz w:val="24"/>
          <w:szCs w:val="24"/>
          <w:lang w:val="it-IT"/>
        </w:rPr>
        <w:t xml:space="preserve">7.4 In caso di interruzione della Sperimentazione, ai sensi della normativa applicabile, il Promotore corrisponderà all'Ente i rimborsi delle spese e i compensi effettivamente maturati e documentati fino a quel momento. </w:t>
      </w:r>
    </w:p>
    <w:p w14:paraId="1665A801" w14:textId="77777777" w:rsidR="00D045AE" w:rsidRPr="00D045AE" w:rsidRDefault="00D045AE" w:rsidP="002131B3">
      <w:pPr>
        <w:spacing w:after="120"/>
        <w:jc w:val="both"/>
        <w:rPr>
          <w:sz w:val="24"/>
          <w:szCs w:val="24"/>
          <w:lang w:val="it-IT"/>
        </w:rPr>
      </w:pPr>
      <w:r w:rsidRPr="00D045AE">
        <w:rPr>
          <w:sz w:val="24"/>
          <w:szCs w:val="24"/>
          <w:lang w:val="it-IT"/>
        </w:rPr>
        <w:t>7.5 Resta peraltro inteso che lo scioglimento anticipato del Contratto non comporterà alcun diritto di una Parte di avanzare, nei confronti dell’altra, pretese risarcitorie o richieste di pagamento ulteriori rispetto a quanto convenuto.</w:t>
      </w:r>
    </w:p>
    <w:p w14:paraId="54EAE8E2" w14:textId="77777777" w:rsidR="00D045AE" w:rsidRPr="00D045AE" w:rsidRDefault="00D045AE" w:rsidP="004D1DD9">
      <w:pPr>
        <w:jc w:val="both"/>
        <w:rPr>
          <w:sz w:val="24"/>
          <w:szCs w:val="24"/>
          <w:lang w:val="it-IT"/>
        </w:rPr>
      </w:pPr>
      <w:r w:rsidRPr="00D045AE">
        <w:rPr>
          <w:sz w:val="24"/>
          <w:szCs w:val="24"/>
          <w:lang w:val="it-IT"/>
        </w:rPr>
        <w:t xml:space="preserve">7.6 Gli effetti del presente Contratto cesseranno automaticamente ai sensi dell’art. 1454 del Codice Civile nel caso in cui una delle Parti non abbia adempiuto a uno degli obblighi previsti dal presente Contratto entro 30 giorni dalla richiesta scritta di adempimento presentata dall’altra parte. </w:t>
      </w:r>
    </w:p>
    <w:p w14:paraId="52F4FA9F" w14:textId="77777777" w:rsidR="00D045AE" w:rsidRPr="00D045AE" w:rsidRDefault="00D045AE" w:rsidP="004D1DD9">
      <w:pPr>
        <w:spacing w:after="120"/>
        <w:jc w:val="both"/>
        <w:rPr>
          <w:sz w:val="24"/>
          <w:szCs w:val="24"/>
          <w:lang w:val="it-IT"/>
        </w:rPr>
      </w:pPr>
      <w:r w:rsidRPr="00D045AE">
        <w:rPr>
          <w:sz w:val="24"/>
          <w:szCs w:val="24"/>
          <w:lang w:val="it-IT"/>
        </w:rPr>
        <w:t>Resta in ogni caso salva l’applicabilità degli artt. 1218 e seguenti del Codice Civile.</w:t>
      </w:r>
    </w:p>
    <w:p w14:paraId="1B3F7B68" w14:textId="77777777" w:rsidR="00D045AE" w:rsidRPr="00D045AE" w:rsidRDefault="00D045AE" w:rsidP="004D1DD9">
      <w:pPr>
        <w:spacing w:after="120"/>
        <w:jc w:val="both"/>
        <w:rPr>
          <w:sz w:val="24"/>
          <w:szCs w:val="24"/>
          <w:lang w:val="it-IT"/>
        </w:rPr>
      </w:pPr>
      <w:r w:rsidRPr="00D045AE">
        <w:rPr>
          <w:sz w:val="24"/>
          <w:szCs w:val="24"/>
          <w:lang w:val="it-IT"/>
        </w:rPr>
        <w:t>7.7 In caso di risoluzione del presente Contratto non derivante da inadempimento dell’Ente, quest’ultimo avrà diritto al rimborso delle spese effettivamente sostenute per la Sperimentazione prima del ricevimento della notifica di risoluzione e ad un compenso per i servizi resi in conformità al protocollo ed al presente contratto, in proporzione all'attività svolta sino al momento della risoluzione. L'Ente si impegna a restituire al Promotore eventuali importi già liquidati e relativi ad attività non svolte.</w:t>
      </w:r>
    </w:p>
    <w:p w14:paraId="6D6E0FDB" w14:textId="77777777" w:rsidR="00CD37E7" w:rsidRDefault="00D045AE" w:rsidP="00D045AE">
      <w:pPr>
        <w:jc w:val="both"/>
        <w:rPr>
          <w:sz w:val="24"/>
          <w:szCs w:val="24"/>
          <w:lang w:val="it-IT"/>
        </w:rPr>
      </w:pPr>
      <w:r w:rsidRPr="00D045AE">
        <w:rPr>
          <w:sz w:val="24"/>
          <w:szCs w:val="24"/>
          <w:lang w:val="it-IT"/>
        </w:rPr>
        <w:t>7.8 In tutti i casi di interruzione o di risoluzione del presente Contratto, sarà attuata ogni precauzione per garantire la massima tutela dei pazienti già coinvolti, in accordo con quanto previsto dal Protocollo approvato dal Comitato Etico, garantendo, nei limiti e con le modalità previste dall’art. 4.2, la continuità terapeutica.</w:t>
      </w:r>
    </w:p>
    <w:p w14:paraId="326344E9" w14:textId="77777777" w:rsidR="00D045AE" w:rsidRPr="00772265" w:rsidRDefault="00D045AE" w:rsidP="00D045AE">
      <w:pPr>
        <w:jc w:val="both"/>
        <w:rPr>
          <w:sz w:val="24"/>
          <w:szCs w:val="24"/>
          <w:lang w:val="it-IT"/>
        </w:rPr>
      </w:pPr>
    </w:p>
    <w:p w14:paraId="25577E54" w14:textId="77777777" w:rsidR="00CD37E7" w:rsidRPr="00772265" w:rsidRDefault="00815ED1">
      <w:pPr>
        <w:jc w:val="center"/>
        <w:rPr>
          <w:b/>
          <w:sz w:val="24"/>
          <w:szCs w:val="24"/>
          <w:lang w:val="it-IT"/>
        </w:rPr>
      </w:pPr>
      <w:r w:rsidRPr="00772265">
        <w:rPr>
          <w:b/>
          <w:sz w:val="24"/>
          <w:szCs w:val="24"/>
          <w:lang w:val="it-IT"/>
        </w:rPr>
        <w:t xml:space="preserve">Art. 8 </w:t>
      </w:r>
      <w:r w:rsidR="00447F65">
        <w:rPr>
          <w:b/>
          <w:sz w:val="24"/>
          <w:szCs w:val="24"/>
          <w:lang w:val="it-IT"/>
        </w:rPr>
        <w:t>–</w:t>
      </w:r>
      <w:r w:rsidRPr="00772265">
        <w:rPr>
          <w:b/>
          <w:sz w:val="24"/>
          <w:szCs w:val="24"/>
          <w:lang w:val="it-IT"/>
        </w:rPr>
        <w:t xml:space="preserve"> Copertura assicurativa</w:t>
      </w:r>
    </w:p>
    <w:p w14:paraId="289634A2" w14:textId="77777777" w:rsidR="00D045AE" w:rsidRPr="00D045AE" w:rsidRDefault="00D045AE" w:rsidP="002131B3">
      <w:pPr>
        <w:spacing w:after="120"/>
        <w:jc w:val="both"/>
        <w:rPr>
          <w:sz w:val="24"/>
          <w:szCs w:val="24"/>
          <w:lang w:val="it-IT"/>
        </w:rPr>
      </w:pPr>
      <w:r w:rsidRPr="00D045AE">
        <w:rPr>
          <w:sz w:val="24"/>
          <w:szCs w:val="24"/>
          <w:lang w:val="it-IT"/>
        </w:rPr>
        <w:t xml:space="preserve">8.1 Il Promotore è tenuto a garantire, secondo la legislazione vigente, il risarcimento dei danni subiti dai pazienti e riconducibili alla partecipazione alla sperimentazione clinica secondo il Protocollo, commisurato alla natura e alla portata dei rischi conseguenti. </w:t>
      </w:r>
    </w:p>
    <w:p w14:paraId="256DF5B5" w14:textId="77777777" w:rsidR="00D045AE" w:rsidRPr="00D045AE" w:rsidRDefault="00D045AE" w:rsidP="002131B3">
      <w:pPr>
        <w:spacing w:after="120"/>
        <w:jc w:val="both"/>
        <w:rPr>
          <w:sz w:val="24"/>
          <w:szCs w:val="24"/>
          <w:lang w:val="it-IT"/>
        </w:rPr>
      </w:pPr>
      <w:r w:rsidRPr="00D045AE">
        <w:rPr>
          <w:sz w:val="24"/>
          <w:szCs w:val="24"/>
          <w:lang w:val="it-IT"/>
        </w:rPr>
        <w:t>8.2 Fatte salve le previsioni dell’art 76 del Regolamento per le sperimentazioni a basso livello di intervento la copertura assicurativa fornita dal Promotore garantisce rispetto alle ipotesi di responsabilità civile del Promotore, dell’istituzione sanitaria sede della Sperimentazione, dello Sperimentatore principale, e degli altri Sperimentatori coinvolti presso il Centro dell'Ente.</w:t>
      </w:r>
    </w:p>
    <w:p w14:paraId="0677E5D7" w14:textId="77777777" w:rsidR="00D045AE" w:rsidRPr="00D045AE" w:rsidRDefault="00D045AE" w:rsidP="002131B3">
      <w:pPr>
        <w:spacing w:after="120"/>
        <w:jc w:val="both"/>
        <w:rPr>
          <w:sz w:val="24"/>
          <w:szCs w:val="24"/>
          <w:lang w:val="it-IT"/>
        </w:rPr>
      </w:pPr>
      <w:r w:rsidRPr="00D045AE">
        <w:rPr>
          <w:sz w:val="24"/>
          <w:szCs w:val="24"/>
          <w:lang w:val="it-IT"/>
        </w:rPr>
        <w:t>8.3 Il Promotore dichiara, con la firma del presente contratto, di aver stipulato adeguata polizza assicurativa (n. ____, con la Compagnia ____) per la responsabilità civile verso terzi, a copertura del rischio di eventuali danni derivanti ai pazienti dalla partecipazione alla Sperimentazione, secondo quanto previsto dal D.M. 14 luglio 2009. La polizza assicurativa è stata ritenuta dal Comitato Etico rispettosa dei termini di legge e adeguatamente tutelante i soggetti coinvolti nella Sperimentazione.</w:t>
      </w:r>
    </w:p>
    <w:p w14:paraId="40B92EB7" w14:textId="77777777" w:rsidR="00D045AE" w:rsidRPr="00D045AE" w:rsidRDefault="00D045AE" w:rsidP="002131B3">
      <w:pPr>
        <w:spacing w:after="120"/>
        <w:jc w:val="both"/>
        <w:rPr>
          <w:sz w:val="24"/>
          <w:szCs w:val="24"/>
          <w:lang w:val="it-IT"/>
        </w:rPr>
      </w:pPr>
      <w:r w:rsidRPr="00D045AE">
        <w:rPr>
          <w:sz w:val="24"/>
          <w:szCs w:val="24"/>
          <w:lang w:val="it-IT"/>
        </w:rPr>
        <w:t>8.4 Il Promotore, con la firma del presente contratto, dichiara di farsi carico delle conseguenze connesse a eventuali inadeguatezze, anche sopravvenute, della copertura assicurativa in argomento, integrandole ove necessario in coerenza con quanto previsto all’art. 8.1.</w:t>
      </w:r>
    </w:p>
    <w:p w14:paraId="1B41F282" w14:textId="77777777" w:rsidR="00D045AE" w:rsidRPr="00D045AE" w:rsidRDefault="00D045AE" w:rsidP="00D045AE">
      <w:pPr>
        <w:jc w:val="both"/>
        <w:rPr>
          <w:sz w:val="24"/>
          <w:szCs w:val="24"/>
          <w:lang w:val="it-IT"/>
        </w:rPr>
      </w:pPr>
      <w:r w:rsidRPr="00D045AE">
        <w:rPr>
          <w:sz w:val="24"/>
          <w:szCs w:val="24"/>
          <w:lang w:val="it-IT"/>
        </w:rPr>
        <w:t>8.5 Il Promotore in particolare, nel caso in cui intenda recedere dal Contratto, garantisce che la società assicuratrice assicuri in ogni caso la copertura dei soggetti già inclusi nello studio clinico anche per il prosieguo della Sperimentazione ai sensi dell'art. 2 comma 3 del D.M. 14 luglio 2009.</w:t>
      </w:r>
    </w:p>
    <w:p w14:paraId="4C011867" w14:textId="77777777" w:rsidR="00CD37E7" w:rsidRPr="00772265" w:rsidRDefault="00CD37E7">
      <w:pPr>
        <w:jc w:val="both"/>
        <w:rPr>
          <w:sz w:val="24"/>
          <w:szCs w:val="24"/>
          <w:lang w:val="it-IT"/>
        </w:rPr>
      </w:pPr>
    </w:p>
    <w:p w14:paraId="61120394" w14:textId="77777777" w:rsidR="00CD37E7" w:rsidRDefault="00815ED1" w:rsidP="002131B3">
      <w:pPr>
        <w:spacing w:after="120"/>
        <w:jc w:val="center"/>
        <w:rPr>
          <w:b/>
          <w:sz w:val="24"/>
          <w:szCs w:val="24"/>
          <w:lang w:val="it-IT"/>
        </w:rPr>
      </w:pPr>
      <w:r w:rsidRPr="00772265">
        <w:rPr>
          <w:b/>
          <w:sz w:val="24"/>
          <w:szCs w:val="24"/>
          <w:lang w:val="it-IT"/>
        </w:rPr>
        <w:t xml:space="preserve">Art. 9 </w:t>
      </w:r>
      <w:r w:rsidR="007F2AC1">
        <w:rPr>
          <w:b/>
          <w:sz w:val="24"/>
          <w:szCs w:val="24"/>
          <w:lang w:val="it-IT"/>
        </w:rPr>
        <w:t>–</w:t>
      </w:r>
      <w:r w:rsidRPr="00772265">
        <w:rPr>
          <w:b/>
          <w:sz w:val="24"/>
          <w:szCs w:val="24"/>
          <w:lang w:val="it-IT"/>
        </w:rPr>
        <w:t xml:space="preserve"> Relazione finale, titolarità e utilizzazione dei risultati</w:t>
      </w:r>
    </w:p>
    <w:p w14:paraId="0B202EA5" w14:textId="77777777" w:rsidR="00D045AE" w:rsidRPr="00D045AE" w:rsidRDefault="00D045AE" w:rsidP="002131B3">
      <w:pPr>
        <w:spacing w:after="120"/>
        <w:jc w:val="both"/>
        <w:rPr>
          <w:color w:val="000000"/>
          <w:sz w:val="24"/>
          <w:szCs w:val="24"/>
          <w:lang w:val="it-IT"/>
        </w:rPr>
      </w:pPr>
      <w:r w:rsidRPr="00D045AE">
        <w:rPr>
          <w:color w:val="000000"/>
          <w:sz w:val="24"/>
          <w:szCs w:val="24"/>
          <w:lang w:val="it-IT"/>
        </w:rPr>
        <w:lastRenderedPageBreak/>
        <w:t>9.1 Il Promotore si impegna a divulgare tutti i risultati dello studio anche qualora negativi.</w:t>
      </w:r>
    </w:p>
    <w:p w14:paraId="6CAA164D" w14:textId="77777777" w:rsidR="00D045AE" w:rsidRPr="00D045AE" w:rsidRDefault="00D045AE" w:rsidP="002131B3">
      <w:pPr>
        <w:spacing w:after="120"/>
        <w:jc w:val="both"/>
        <w:rPr>
          <w:color w:val="000000"/>
          <w:sz w:val="24"/>
          <w:szCs w:val="24"/>
          <w:lang w:val="it-IT"/>
        </w:rPr>
      </w:pPr>
      <w:r w:rsidRPr="00D045AE">
        <w:rPr>
          <w:color w:val="000000"/>
          <w:sz w:val="24"/>
          <w:szCs w:val="24"/>
          <w:lang w:val="it-IT"/>
        </w:rPr>
        <w:t>9.2 Il Promotore assume la responsabilità della preparazione del rapporto clinico finale e dell’invio entro i termini previsti dalla vigente normativa allo Sperimentatore principale e al Comitato Etico del riassunto dei risultati della Sperimentazione stessa. Indipendentemente dall’esito di una sperimentazione clinica, entro un anno (e sei mesi nel caso di studi pediatrici) dalla sua conclusione, il Promotore trasmette una sintesi dei risultati della sperimentazione alla banca dati EU secondo le modalità previste dall’Art 37.4 del Regolamento (UE) n. 536/2014.</w:t>
      </w:r>
    </w:p>
    <w:p w14:paraId="5426882D" w14:textId="77777777" w:rsidR="00D045AE" w:rsidRPr="00D045AE" w:rsidRDefault="00D045AE" w:rsidP="004D1DD9">
      <w:pPr>
        <w:jc w:val="both"/>
        <w:rPr>
          <w:lang w:val="it-IT"/>
        </w:rPr>
      </w:pPr>
      <w:r w:rsidRPr="00D045AE">
        <w:rPr>
          <w:color w:val="000000"/>
          <w:sz w:val="24"/>
          <w:szCs w:val="24"/>
          <w:lang w:val="it-IT"/>
        </w:rPr>
        <w:t>9.3 Tutti i dati, i risultati, le informazioni, i materiali, le scoperte e le invenzioni derivanti dall'esecuzione della Sperimentazione, nel perseguimento degli obiettivi della stessa, sono di proprietà esclusiva del Promotore</w:t>
      </w:r>
      <w:r w:rsidRPr="00D045AE">
        <w:rPr>
          <w:rFonts w:cs="Calibri"/>
          <w:color w:val="000000"/>
          <w:sz w:val="18"/>
          <w:szCs w:val="18"/>
          <w:lang w:val="it-IT"/>
        </w:rPr>
        <w:t xml:space="preserve"> </w:t>
      </w:r>
      <w:r w:rsidRPr="00D045AE">
        <w:rPr>
          <w:color w:val="000000"/>
          <w:sz w:val="24"/>
          <w:szCs w:val="24"/>
          <w:lang w:val="it-IT"/>
        </w:rPr>
        <w:t>salvo il diritto degli Sperimentatori, ricorrendone i presupposti, di esserne riconosciuti autori.</w:t>
      </w:r>
    </w:p>
    <w:p w14:paraId="6542F818" w14:textId="77777777" w:rsidR="00D045AE" w:rsidRPr="00D045AE" w:rsidRDefault="00D045AE" w:rsidP="004D1DD9">
      <w:pPr>
        <w:jc w:val="both"/>
        <w:rPr>
          <w:lang w:val="it-IT"/>
        </w:rPr>
      </w:pPr>
      <w:r w:rsidRPr="00D045AE">
        <w:rPr>
          <w:color w:val="000000"/>
          <w:sz w:val="24"/>
          <w:szCs w:val="24"/>
          <w:lang w:val="it-IT"/>
        </w:rPr>
        <w:t>A fronte di una procedura attivata, ovvero da attivarsi, da parte del Promotore per il deposito di una domanda di brevetto avente a oggetto invenzioni ricavate nel corso della Sperimentazione, l’Ente, e per esso lo Sperimentatore principale, si impegnano a fornire al Promotore, con spese a carico dello stesso, il supporto, anche documentale, utile a tal fine.</w:t>
      </w:r>
    </w:p>
    <w:p w14:paraId="55349113" w14:textId="77777777" w:rsidR="00D045AE" w:rsidRPr="00D045AE" w:rsidRDefault="00D045AE" w:rsidP="00D045AE">
      <w:pPr>
        <w:spacing w:before="120"/>
        <w:jc w:val="both"/>
        <w:rPr>
          <w:color w:val="000000"/>
          <w:sz w:val="24"/>
          <w:szCs w:val="24"/>
          <w:lang w:val="it-IT"/>
        </w:rPr>
      </w:pPr>
      <w:r w:rsidRPr="00D045AE">
        <w:rPr>
          <w:color w:val="000000"/>
          <w:sz w:val="24"/>
          <w:szCs w:val="24"/>
          <w:lang w:val="it-IT"/>
        </w:rPr>
        <w:t>9.4 L’Ente può utilizzare i dati e risultati della Sperimentazione, del cui trattamento è autonomo titolare ai sensi di legge, unicamente per i propri scopi istituzionali scientifici e di ricerca. Tale utilizzo non deve in alcun caso pregiudicare la segretezza degli stessi e la tutela brevettuale dei relativi diritti di proprietà intellettuale spettanti al Promotore.</w:t>
      </w:r>
    </w:p>
    <w:p w14:paraId="5CAE765E" w14:textId="77777777" w:rsidR="00D045AE" w:rsidRPr="00D045AE" w:rsidRDefault="00D045AE" w:rsidP="002131B3">
      <w:pPr>
        <w:spacing w:after="120"/>
        <w:jc w:val="both"/>
        <w:rPr>
          <w:lang w:val="it-IT"/>
        </w:rPr>
      </w:pPr>
      <w:r w:rsidRPr="00D045AE">
        <w:rPr>
          <w:color w:val="000000"/>
          <w:sz w:val="24"/>
          <w:szCs w:val="24"/>
          <w:lang w:val="it-IT"/>
        </w:rPr>
        <w:t>Le Parti riconoscono reciprocamente che resteranno titolari dei diritti di proprietà industriale e intellettuale relativi alle proprie pregresse conoscenze (</w:t>
      </w:r>
      <w:r w:rsidRPr="00D045AE">
        <w:rPr>
          <w:i/>
          <w:color w:val="000000"/>
          <w:sz w:val="24"/>
          <w:szCs w:val="24"/>
          <w:lang w:val="it-IT"/>
        </w:rPr>
        <w:t>background knowledge</w:t>
      </w:r>
      <w:r w:rsidRPr="00D045AE">
        <w:rPr>
          <w:color w:val="000000"/>
          <w:sz w:val="24"/>
          <w:szCs w:val="24"/>
          <w:lang w:val="it-IT"/>
        </w:rPr>
        <w:t>).</w:t>
      </w:r>
    </w:p>
    <w:p w14:paraId="2BFFE6A4" w14:textId="77777777" w:rsidR="00D045AE" w:rsidRPr="00D045AE" w:rsidRDefault="00D045AE" w:rsidP="002131B3">
      <w:pPr>
        <w:spacing w:after="120"/>
        <w:jc w:val="both"/>
        <w:rPr>
          <w:color w:val="000000"/>
          <w:sz w:val="24"/>
          <w:szCs w:val="24"/>
          <w:lang w:val="it-IT"/>
        </w:rPr>
      </w:pPr>
      <w:r w:rsidRPr="00D045AE">
        <w:rPr>
          <w:color w:val="000000"/>
          <w:sz w:val="24"/>
          <w:szCs w:val="24"/>
          <w:lang w:val="it-IT"/>
        </w:rPr>
        <w:t>9.5 Le disposizioni del presente articolo resteranno valide ed efficaci anche dopo la risoluzione o la cessazione degli effetti del presente Contratto.</w:t>
      </w:r>
    </w:p>
    <w:p w14:paraId="133FEA09" w14:textId="77777777" w:rsidR="00D045AE" w:rsidRPr="007B1BEC" w:rsidRDefault="00D045AE" w:rsidP="007B1BEC">
      <w:pPr>
        <w:jc w:val="both"/>
        <w:rPr>
          <w:color w:val="000000"/>
          <w:sz w:val="24"/>
          <w:szCs w:val="24"/>
          <w:lang w:val="it-IT"/>
        </w:rPr>
      </w:pPr>
    </w:p>
    <w:p w14:paraId="1602278D" w14:textId="77777777" w:rsidR="006D5E93" w:rsidRPr="00772265" w:rsidRDefault="00815ED1" w:rsidP="007B1BEC">
      <w:pPr>
        <w:jc w:val="center"/>
        <w:rPr>
          <w:b/>
          <w:sz w:val="24"/>
          <w:szCs w:val="24"/>
          <w:lang w:val="it-IT"/>
        </w:rPr>
      </w:pPr>
      <w:r w:rsidRPr="007B1BEC">
        <w:rPr>
          <w:b/>
          <w:sz w:val="24"/>
          <w:szCs w:val="24"/>
          <w:lang w:val="it-IT"/>
        </w:rPr>
        <w:t>Art</w:t>
      </w:r>
      <w:r w:rsidRPr="00772265">
        <w:rPr>
          <w:b/>
          <w:sz w:val="24"/>
          <w:szCs w:val="24"/>
          <w:lang w:val="it-IT"/>
        </w:rPr>
        <w:t xml:space="preserve">. 10 </w:t>
      </w:r>
      <w:r w:rsidR="0080257D">
        <w:rPr>
          <w:b/>
          <w:sz w:val="24"/>
          <w:szCs w:val="24"/>
          <w:lang w:val="it-IT"/>
        </w:rPr>
        <w:t>–</w:t>
      </w:r>
      <w:r w:rsidR="007B1BEC">
        <w:rPr>
          <w:b/>
          <w:sz w:val="24"/>
          <w:szCs w:val="24"/>
          <w:lang w:val="it-IT"/>
        </w:rPr>
        <w:t xml:space="preserve"> </w:t>
      </w:r>
      <w:r w:rsidRPr="00772265">
        <w:rPr>
          <w:b/>
          <w:sz w:val="24"/>
          <w:szCs w:val="24"/>
          <w:lang w:val="it-IT"/>
        </w:rPr>
        <w:t>Segretezza di informazioni tecnico-commerciali e diffusione dei risultati</w:t>
      </w:r>
    </w:p>
    <w:p w14:paraId="6BB3FC40" w14:textId="77777777" w:rsidR="00D045AE" w:rsidRPr="00D045AE" w:rsidRDefault="00D045AE" w:rsidP="00D045AE">
      <w:pPr>
        <w:spacing w:before="120"/>
        <w:jc w:val="both"/>
        <w:rPr>
          <w:lang w:val="it-IT"/>
        </w:rPr>
      </w:pPr>
      <w:r>
        <w:rPr>
          <w:sz w:val="24"/>
          <w:szCs w:val="24"/>
          <w:lang w:val="it-IT"/>
        </w:rPr>
        <w:t>10.1</w:t>
      </w:r>
      <w:r w:rsidRPr="00D045AE">
        <w:rPr>
          <w:color w:val="000000"/>
          <w:sz w:val="24"/>
          <w:szCs w:val="24"/>
          <w:lang w:val="it-IT"/>
        </w:rPr>
        <w:t xml:space="preserve"> Con la sottoscrizione del presente Contratto, ciascuna delle Parti si impegna a mantenere riservate per l’intera durata del presente Contratto </w:t>
      </w:r>
      <w:r w:rsidRPr="002131B3">
        <w:rPr>
          <w:i/>
          <w:iCs/>
          <w:color w:val="FF0000"/>
          <w:sz w:val="24"/>
          <w:szCs w:val="24"/>
          <w:lang w:val="it-IT"/>
        </w:rPr>
        <w:t>(termine</w:t>
      </w:r>
      <w:r w:rsidRPr="002131B3">
        <w:rPr>
          <w:color w:val="FF0000"/>
          <w:sz w:val="24"/>
          <w:szCs w:val="24"/>
          <w:lang w:val="it-IT"/>
        </w:rPr>
        <w:t xml:space="preserve"> </w:t>
      </w:r>
      <w:r w:rsidRPr="002131B3">
        <w:rPr>
          <w:i/>
          <w:iCs/>
          <w:color w:val="FF0000"/>
          <w:sz w:val="24"/>
          <w:szCs w:val="24"/>
          <w:lang w:val="it-IT"/>
        </w:rPr>
        <w:t>estensibile in sede negoziale fino alla loro caduta in pubblico dominio</w:t>
      </w:r>
      <w:r w:rsidRPr="002131B3">
        <w:rPr>
          <w:color w:val="FF0000"/>
          <w:sz w:val="24"/>
          <w:szCs w:val="24"/>
          <w:lang w:val="it-IT"/>
        </w:rPr>
        <w:t>)</w:t>
      </w:r>
      <w:r w:rsidRPr="00D045AE">
        <w:rPr>
          <w:color w:val="000000"/>
          <w:sz w:val="24"/>
          <w:szCs w:val="24"/>
          <w:lang w:val="it-IT"/>
        </w:rPr>
        <w:t xml:space="preserve">, tutte le informazioni di natura tecnica e/o commerciale messe a sua disposizione dall’altra Parte e/o sviluppate nel corso della Sperimentazione e nel perseguimento degli obiettivi della stessa (tra cui a titolo esemplificativo ma non limitativo la </w:t>
      </w:r>
      <w:r w:rsidRPr="00D045AE">
        <w:rPr>
          <w:i/>
          <w:iCs/>
          <w:color w:val="000000"/>
          <w:sz w:val="24"/>
          <w:szCs w:val="24"/>
          <w:lang w:val="it-IT"/>
        </w:rPr>
        <w:t>Investigator Brochure</w:t>
      </w:r>
      <w:r w:rsidRPr="00D045AE">
        <w:rPr>
          <w:color w:val="000000"/>
          <w:sz w:val="24"/>
          <w:szCs w:val="24"/>
          <w:lang w:val="it-IT"/>
        </w:rPr>
        <w:t>, le informazioni, dati e materiali riguardanti il medicinale oggetto della Sperimentazione), che siano classificabili come “Segreti Commerciali” ai sensi degli art. 98 e 99 del Codice della Proprietà Industriale (D. Lgs. n. 30/2005, come modificato dal D. Lgs. n. 63/2018 in recepimento della Direttiva UE 2016/943), adottando ogni misura di carattere contrattuale, tecnologico o fisico idonea per la loro protezione, anche nei confronti di propri dipendenti, collaboratori, sub-appaltatori, danti o aventi causa.</w:t>
      </w:r>
    </w:p>
    <w:p w14:paraId="72E10DA5" w14:textId="77777777" w:rsidR="00D045AE" w:rsidRPr="00D045AE" w:rsidRDefault="00D045AE" w:rsidP="00D045AE">
      <w:pPr>
        <w:jc w:val="both"/>
        <w:rPr>
          <w:color w:val="000000"/>
          <w:sz w:val="24"/>
          <w:szCs w:val="24"/>
          <w:lang w:val="it-IT"/>
        </w:rPr>
      </w:pPr>
      <w:r w:rsidRPr="00D045AE">
        <w:rPr>
          <w:color w:val="000000"/>
          <w:sz w:val="24"/>
          <w:szCs w:val="24"/>
          <w:lang w:val="it-IT"/>
        </w:rPr>
        <w:t>Ciascuna delle Parti inoltre dichiara e garantisce quanto segue:</w:t>
      </w:r>
    </w:p>
    <w:p w14:paraId="3ED57072" w14:textId="77777777" w:rsidR="00D045AE" w:rsidRPr="00D045AE" w:rsidRDefault="00D045AE" w:rsidP="00D045AE">
      <w:pPr>
        <w:ind w:left="284"/>
        <w:jc w:val="both"/>
        <w:rPr>
          <w:color w:val="000000"/>
          <w:sz w:val="24"/>
          <w:szCs w:val="24"/>
          <w:lang w:val="it-IT"/>
        </w:rPr>
      </w:pPr>
      <w:r w:rsidRPr="00D045AE">
        <w:rPr>
          <w:color w:val="000000"/>
          <w:sz w:val="24"/>
          <w:szCs w:val="24"/>
          <w:lang w:val="it-IT"/>
        </w:rPr>
        <w:t>(i) i propri Segreti Commerciali sono stati acquisiti, utilizzati e rivelati lecitamente e non vi sono – per quanto ad essa noto – azioni giudiziarie, contestazioni, richieste di risarcimento o di indennizzo promosse anche in via stragiudiziale, da parte di terzi rivendicanti la titolarità di tali segreti;</w:t>
      </w:r>
    </w:p>
    <w:p w14:paraId="1D47A8D9" w14:textId="77777777" w:rsidR="00D045AE" w:rsidRPr="00D045AE" w:rsidRDefault="00D045AE" w:rsidP="002131B3">
      <w:pPr>
        <w:spacing w:after="120"/>
        <w:ind w:left="284"/>
        <w:jc w:val="both"/>
        <w:rPr>
          <w:color w:val="000000"/>
          <w:sz w:val="24"/>
          <w:szCs w:val="24"/>
          <w:lang w:val="it-IT"/>
        </w:rPr>
      </w:pPr>
      <w:r w:rsidRPr="00D045AE">
        <w:rPr>
          <w:color w:val="000000"/>
          <w:sz w:val="24"/>
          <w:szCs w:val="24"/>
          <w:lang w:val="it-IT"/>
        </w:rPr>
        <w:t>(ii) essa, pertanto, terrà indenne e manleverà l’altra Parte da azioni giudiziarie, contestazioni, richieste di risarcimento o di indennizzo promosse anche in via stragiudiziale, da parte di terzi rivendicanti la titolarità di tali Segreti Commerciali.</w:t>
      </w:r>
    </w:p>
    <w:p w14:paraId="612541BB" w14:textId="77777777" w:rsidR="00D045AE" w:rsidRPr="00D045AE" w:rsidRDefault="00D045AE" w:rsidP="002131B3">
      <w:pPr>
        <w:spacing w:after="120"/>
        <w:jc w:val="both"/>
        <w:rPr>
          <w:color w:val="000000"/>
          <w:sz w:val="24"/>
          <w:szCs w:val="24"/>
          <w:lang w:val="it-IT"/>
        </w:rPr>
      </w:pPr>
      <w:r w:rsidRPr="00D045AE">
        <w:rPr>
          <w:color w:val="000000"/>
          <w:sz w:val="24"/>
          <w:szCs w:val="24"/>
          <w:lang w:val="it-IT"/>
        </w:rPr>
        <w:lastRenderedPageBreak/>
        <w:t>10.2 Le Parti sono obbligate all'adeguata e corretta diffusione e pubblicazione dei risultati della Sperimentazione nonché alla loro adeguata comunicazione ai pazienti partecipanti ed ai rappresentanti dei pazienti. Il Promotore, ai sensi della vigente normativa, è tenuto a rendere pubblici tempestivamente i risultati, anche se negativi, ottenuti a conclusione della Sperimentazione, non appena disponibili da parte di tutti i Centri partecipanti e comunque non oltre i termini a tal fine stabiliti dalle disposizioni applicabili dell’Unione Europea.</w:t>
      </w:r>
    </w:p>
    <w:p w14:paraId="6D5785E9" w14:textId="77777777" w:rsidR="00D045AE" w:rsidRPr="00D045AE" w:rsidRDefault="00D045AE" w:rsidP="002131B3">
      <w:pPr>
        <w:jc w:val="both"/>
        <w:rPr>
          <w:color w:val="000000"/>
          <w:sz w:val="24"/>
          <w:szCs w:val="24"/>
          <w:lang w:val="it-IT"/>
        </w:rPr>
      </w:pPr>
      <w:r w:rsidRPr="00D045AE">
        <w:rPr>
          <w:color w:val="000000"/>
          <w:sz w:val="24"/>
          <w:szCs w:val="24"/>
          <w:lang w:val="it-IT"/>
        </w:rPr>
        <w:t>10.3 Lo Sperimentatore principale ha diritto di diffondere e pubblicare, senza limitazione alcuna, i risultati della Sperimentazione ottenuti presso l’Ente, nel rispetto delle disposizioni vigenti in materia di riservatezza dei dati sensibili, di protezione dei dati personali e di tutela della proprietà intellettuale, nonché nel rispetto dei termini e delle condizioni di cui al presente Contratto.</w:t>
      </w:r>
    </w:p>
    <w:p w14:paraId="51B939D3" w14:textId="77777777" w:rsidR="00D045AE" w:rsidRPr="00D045AE" w:rsidRDefault="00D045AE" w:rsidP="002131B3">
      <w:pPr>
        <w:jc w:val="both"/>
        <w:rPr>
          <w:color w:val="000000"/>
          <w:sz w:val="24"/>
          <w:szCs w:val="24"/>
          <w:lang w:val="it-IT"/>
        </w:rPr>
      </w:pPr>
      <w:r w:rsidRPr="00D045AE">
        <w:rPr>
          <w:color w:val="000000"/>
          <w:sz w:val="24"/>
          <w:szCs w:val="24"/>
          <w:lang w:val="it-IT"/>
        </w:rPr>
        <w:t>Per garantire la correttezza della raccolta e la veridicità dell'elaborazione dei dati e dei risultati della Sperimentazione ottenuti presso l’Ente, in vista della loro presentazione o pubblicazione, almeno 60 giorni prima di esse lo Sperimentatore principale dovrà trasmettere al Promotore il testo del documento destinato ad essere presentato o pubblicato. Ove dovessero sorgere questioni relative all'integrità scientifica del documento e/o questioni afferenti agli aspetti regolatori, brevettuali o di tutela della proprietà intellettuale, le Parti e lo Sperimentatore Principale procederanno nei 60 giorni successivi al riesame del documento. Lo Sperimentatore principale accetterà di tenere conto dei suggerimenti del Promotore nella presentazione o pubblicazione, solo se necessari ai fini della tutela della riservatezza delle informazioni, dei dati personali e della tutela della proprietà intellettuale, purché non in contrasto con l'attendibilità dei dati, con i diritti, la sicurezza e il benessere dei pazienti.</w:t>
      </w:r>
    </w:p>
    <w:p w14:paraId="49EC28FF" w14:textId="77777777" w:rsidR="00D045AE" w:rsidRPr="00D045AE" w:rsidRDefault="00D045AE" w:rsidP="00D045AE">
      <w:pPr>
        <w:spacing w:before="120"/>
        <w:jc w:val="both"/>
        <w:rPr>
          <w:color w:val="000000"/>
          <w:sz w:val="24"/>
          <w:szCs w:val="24"/>
          <w:lang w:val="it-IT"/>
        </w:rPr>
      </w:pPr>
      <w:r w:rsidRPr="00D045AE">
        <w:rPr>
          <w:color w:val="000000"/>
          <w:sz w:val="24"/>
          <w:szCs w:val="24"/>
          <w:lang w:val="it-IT"/>
        </w:rPr>
        <w:t>10.4 Il Promotore riconosce di non aver diritto di chiedere l'eliminazione delle informazioni contenute nel documento, salvo quando tali richieste e modifiche siano necessarie ai fini della tutela della riservatezza dei dati, della protezione dei dati personali e della tutela della proprietà intellettuale.</w:t>
      </w:r>
    </w:p>
    <w:p w14:paraId="03ED9435" w14:textId="77777777" w:rsidR="00D045AE" w:rsidRPr="00D045AE" w:rsidRDefault="00D045AE" w:rsidP="00D045AE">
      <w:pPr>
        <w:spacing w:before="120"/>
        <w:jc w:val="both"/>
        <w:rPr>
          <w:color w:val="000000"/>
          <w:sz w:val="24"/>
          <w:szCs w:val="24"/>
          <w:lang w:val="it-IT"/>
        </w:rPr>
      </w:pPr>
      <w:r w:rsidRPr="00D045AE">
        <w:rPr>
          <w:color w:val="000000"/>
          <w:sz w:val="24"/>
          <w:szCs w:val="24"/>
          <w:lang w:val="it-IT"/>
        </w:rPr>
        <w:t xml:space="preserve">10.5 Il Promotore, allo scopo di presentare una richiesta di brevetto e qualora risulti necessario, potrà chiedere allo Sperimentatore principale di differire di ulteriori 90 giorni la pubblicazione o presentazione del documento. </w:t>
      </w:r>
    </w:p>
    <w:p w14:paraId="4C5B795D" w14:textId="77777777" w:rsidR="00D045AE" w:rsidRPr="00D045AE" w:rsidRDefault="00D045AE" w:rsidP="00D045AE">
      <w:pPr>
        <w:jc w:val="both"/>
        <w:rPr>
          <w:lang w:val="it-IT"/>
        </w:rPr>
      </w:pPr>
      <w:r w:rsidRPr="00D045AE">
        <w:rPr>
          <w:color w:val="000000"/>
          <w:sz w:val="24"/>
          <w:szCs w:val="24"/>
          <w:lang w:val="it-IT"/>
        </w:rPr>
        <w:t>In caso di sperimentazione multicentrica, lo Sperimentatore principale non potrà pubblicare i dati o risultati del proprio Centro sino a che tutti i dati e risultati della Sperimentazione siano stati integralmente pubblicati ovvero per almeno 12 mesi dalla conclusione della Sperimentazione, dalla sua interruzione o chiusura anticipata.</w:t>
      </w:r>
    </w:p>
    <w:p w14:paraId="6C4BC2E5" w14:textId="77777777" w:rsidR="00CD37E7" w:rsidRDefault="00D045AE" w:rsidP="0080257D">
      <w:pPr>
        <w:jc w:val="both"/>
        <w:rPr>
          <w:color w:val="000000"/>
          <w:sz w:val="24"/>
          <w:szCs w:val="24"/>
          <w:lang w:val="it-IT"/>
        </w:rPr>
      </w:pPr>
      <w:r w:rsidRPr="00D045AE">
        <w:rPr>
          <w:color w:val="000000"/>
          <w:sz w:val="24"/>
          <w:szCs w:val="24"/>
          <w:lang w:val="it-IT"/>
        </w:rPr>
        <w:t xml:space="preserve">Laddove la pubblicazione recante i risultati di una sperimentazione multicentrica ad opera del Promotore, o del terzo da questi designato, non venga effettuata entro ____ mesi </w:t>
      </w:r>
      <w:r w:rsidRPr="002131B3">
        <w:rPr>
          <w:color w:val="FF0000"/>
          <w:sz w:val="24"/>
          <w:szCs w:val="24"/>
          <w:lang w:val="it-IT"/>
        </w:rPr>
        <w:t>(</w:t>
      </w:r>
      <w:r w:rsidRPr="002131B3">
        <w:rPr>
          <w:i/>
          <w:iCs/>
          <w:color w:val="FF0000"/>
          <w:sz w:val="24"/>
          <w:szCs w:val="24"/>
          <w:lang w:val="it-IT"/>
        </w:rPr>
        <w:t>secondo la normativa vigente almeno dodici mesi</w:t>
      </w:r>
      <w:r w:rsidRPr="002131B3">
        <w:rPr>
          <w:color w:val="FF0000"/>
          <w:sz w:val="24"/>
          <w:szCs w:val="24"/>
          <w:lang w:val="it-IT"/>
        </w:rPr>
        <w:t>)</w:t>
      </w:r>
      <w:r w:rsidRPr="00D045AE">
        <w:rPr>
          <w:color w:val="000000"/>
          <w:sz w:val="24"/>
          <w:szCs w:val="24"/>
          <w:lang w:val="it-IT"/>
        </w:rPr>
        <w:t xml:space="preserve"> dalla fine della Sperimentazione multicentrica, lo Sperimentatore potrà pubblicare i risultati ottenuti presso l’Ente, nel rispetto di quanto contenuto nel presente articolo.</w:t>
      </w:r>
    </w:p>
    <w:p w14:paraId="3180AA6D" w14:textId="77777777" w:rsidR="0080257D" w:rsidRPr="00447F65" w:rsidRDefault="0080257D" w:rsidP="0080257D">
      <w:pPr>
        <w:jc w:val="both"/>
        <w:rPr>
          <w:lang w:val="it-IT"/>
        </w:rPr>
      </w:pPr>
    </w:p>
    <w:p w14:paraId="3016EC58" w14:textId="77777777" w:rsidR="007B57DD" w:rsidRPr="00772265" w:rsidRDefault="00815ED1" w:rsidP="0008560B">
      <w:pPr>
        <w:spacing w:after="120"/>
        <w:jc w:val="center"/>
        <w:rPr>
          <w:b/>
          <w:sz w:val="24"/>
          <w:szCs w:val="24"/>
          <w:lang w:val="it-IT"/>
        </w:rPr>
      </w:pPr>
      <w:r w:rsidRPr="00772265">
        <w:rPr>
          <w:b/>
          <w:sz w:val="24"/>
          <w:szCs w:val="24"/>
          <w:lang w:val="it-IT"/>
        </w:rPr>
        <w:t xml:space="preserve">Art. 11 </w:t>
      </w:r>
      <w:r w:rsidR="00921E66">
        <w:rPr>
          <w:b/>
          <w:sz w:val="24"/>
          <w:szCs w:val="24"/>
          <w:lang w:val="it-IT"/>
        </w:rPr>
        <w:t>–</w:t>
      </w:r>
      <w:r w:rsidRPr="00772265">
        <w:rPr>
          <w:b/>
          <w:sz w:val="24"/>
          <w:szCs w:val="24"/>
          <w:lang w:val="it-IT"/>
        </w:rPr>
        <w:t xml:space="preserve"> Protezione dei dati personali</w:t>
      </w:r>
    </w:p>
    <w:p w14:paraId="7A75B026" w14:textId="77777777" w:rsidR="00D045AE" w:rsidRPr="00D045AE" w:rsidRDefault="00815ED1" w:rsidP="0008560B">
      <w:pPr>
        <w:spacing w:after="120"/>
        <w:jc w:val="both"/>
        <w:rPr>
          <w:color w:val="000000"/>
          <w:sz w:val="24"/>
          <w:szCs w:val="24"/>
          <w:lang w:val="it-IT"/>
        </w:rPr>
      </w:pPr>
      <w:r w:rsidRPr="00772265">
        <w:rPr>
          <w:sz w:val="24"/>
          <w:szCs w:val="24"/>
          <w:lang w:val="it-IT"/>
        </w:rPr>
        <w:t xml:space="preserve">11.1 </w:t>
      </w:r>
      <w:r w:rsidR="00D045AE" w:rsidRPr="00D045AE">
        <w:rPr>
          <w:color w:val="000000"/>
          <w:sz w:val="24"/>
          <w:szCs w:val="24"/>
          <w:lang w:val="it-IT"/>
        </w:rPr>
        <w:t>Le Parti nell’esecuzione delle attività previste dal presente Contratto si impegnano a trattare i dati personali, di cui vengano per qualsiasi motivo a conoscenza durante la sperimentazione clinica, nel rispetto degli obiettivi di cui ai precedenti articoli e in conformità a quanto disposto dal Regolamento (UE) 2016/679 del Parlamento Europeo e del Consiglio del 27 aprile 2016 (“GDPR”), nonché dalle correlate disposizioni legislative e amministrative nazionali vigenti, con le loro eventuali successive modifiche e/o integrazioni (di seguito, collettivamente, “Leggi in materia di Protezione dei dati”), nonché di eventuali regolamenti degli Enti, purché comunicati preventivamente e specificamente al Promotore.</w:t>
      </w:r>
    </w:p>
    <w:p w14:paraId="0FF3AD40" w14:textId="77777777" w:rsidR="00D045AE" w:rsidRPr="00D045AE" w:rsidRDefault="00D045AE" w:rsidP="0008560B">
      <w:pPr>
        <w:spacing w:after="120"/>
        <w:jc w:val="both"/>
        <w:rPr>
          <w:rFonts w:ascii="Verdana" w:eastAsia="PMingLiU" w:hAnsi="Verdana" w:cs="Verdana"/>
          <w:color w:val="00000A"/>
          <w:kern w:val="3"/>
          <w:lang w:val="it-IT" w:eastAsia="zh-CN"/>
        </w:rPr>
      </w:pPr>
      <w:r w:rsidRPr="00D045AE">
        <w:rPr>
          <w:rFonts w:eastAsia="PMingLiU" w:cs="Courier New"/>
          <w:color w:val="00000A"/>
          <w:kern w:val="3"/>
          <w:sz w:val="24"/>
          <w:szCs w:val="24"/>
          <w:lang w:val="it-IT" w:eastAsia="zh-CN"/>
        </w:rPr>
        <w:lastRenderedPageBreak/>
        <w:t>11.2 I termini utilizzati nel presente articolo, nel Contratto, nella documentazione di informativa e consenso e in ogni altro documento utilizzato per le finalità della sperimentazione clinica devono essere intesi e utilizzati secondo il significato a essi attribuito nell’Allegato B.</w:t>
      </w:r>
    </w:p>
    <w:p w14:paraId="124A2514" w14:textId="77777777" w:rsidR="00D045AE" w:rsidRPr="00D045AE" w:rsidRDefault="00D045AE" w:rsidP="0008560B">
      <w:pPr>
        <w:spacing w:after="120"/>
        <w:jc w:val="both"/>
        <w:rPr>
          <w:rFonts w:ascii="Verdana" w:eastAsia="PMingLiU" w:hAnsi="Verdana" w:cs="Verdana"/>
          <w:color w:val="00000A"/>
          <w:kern w:val="3"/>
          <w:lang w:val="it-IT" w:eastAsia="zh-CN"/>
        </w:rPr>
      </w:pPr>
      <w:r w:rsidRPr="00D045AE">
        <w:rPr>
          <w:rFonts w:eastAsia="PMingLiU" w:cs="Courier New"/>
          <w:color w:val="00000A"/>
          <w:kern w:val="3"/>
          <w:sz w:val="24"/>
          <w:szCs w:val="24"/>
          <w:lang w:val="it-IT" w:eastAsia="zh-CN"/>
        </w:rPr>
        <w:t>11.3 L’Ente e il Promotore si qualificano come autonomi titolari del trattamento ai sensi dell’art. 4 paragrafo 17 del GDPR. Ciascuna delle Parti provvederà a propria cura e spese, nell’ambito del proprio assetto organizzativo, alle eventuali nomine di Responsabili del trattamento e attribuzione di funzioni e compiti a soggetti designati, che operino sotto la loro autorità, ai sensi del GDPR e della normativa vigente.</w:t>
      </w:r>
    </w:p>
    <w:p w14:paraId="417D25EA" w14:textId="77777777" w:rsidR="00D045AE" w:rsidRPr="00D045AE" w:rsidRDefault="00D045AE" w:rsidP="0008560B">
      <w:pPr>
        <w:spacing w:after="120"/>
        <w:jc w:val="both"/>
        <w:rPr>
          <w:rFonts w:ascii="Verdana" w:eastAsia="PMingLiU" w:hAnsi="Verdana" w:cs="Verdana"/>
          <w:color w:val="00000A"/>
          <w:kern w:val="3"/>
          <w:lang w:val="it-IT" w:eastAsia="zh-CN"/>
        </w:rPr>
      </w:pPr>
      <w:r w:rsidRPr="00D045AE">
        <w:rPr>
          <w:rFonts w:eastAsia="PMingLiU" w:cs="Courier New"/>
          <w:color w:val="00000A"/>
          <w:kern w:val="3"/>
          <w:sz w:val="24"/>
          <w:szCs w:val="24"/>
          <w:lang w:val="it-IT" w:eastAsia="zh-CN"/>
        </w:rPr>
        <w:t>11.4 Per le finalità della Sperimentazione saranno trattati dati personali riferiti alle seguenti categorie di interessati: soggetti partecipanti alla sperimentazione; persone che operano per le Parti. Tali interessati sono informati sul trattamento che li riguarda a mezzo di idonea informativa. Per le finalità della Sperimentazione saranno trattati le seguenti tipologie di dati personali: dati di cui all’art. 4 n. 1 del GDPR; dati rientranti nelle categorie “particolari” di dati personali - e in particolare dati relativi alla salute e alla vita sessuale, dati genetici - di cui all’art. 9 del GDPR. Tali dati saranno trattati nel rispetto dei principi di liceità, correttezza, trasparenza, adeguatezza, pertinenza e necessità di cui all’art.5, paragrafo 1 del GDPR.</w:t>
      </w:r>
    </w:p>
    <w:p w14:paraId="79245DF1" w14:textId="77777777" w:rsidR="00D045AE" w:rsidRPr="00D045AE" w:rsidRDefault="00D045AE" w:rsidP="0008560B">
      <w:pPr>
        <w:spacing w:after="120"/>
        <w:jc w:val="both"/>
        <w:rPr>
          <w:rFonts w:ascii="Verdana" w:eastAsia="PMingLiU" w:hAnsi="Verdana" w:cs="Verdana"/>
          <w:color w:val="00000A"/>
          <w:kern w:val="3"/>
          <w:lang w:val="it-IT" w:eastAsia="zh-CN"/>
        </w:rPr>
      </w:pPr>
      <w:r w:rsidRPr="00D045AE">
        <w:rPr>
          <w:rFonts w:eastAsia="PMingLiU" w:cs="Courier New"/>
          <w:color w:val="00000A"/>
          <w:kern w:val="3"/>
          <w:sz w:val="24"/>
          <w:szCs w:val="24"/>
          <w:lang w:val="it-IT" w:eastAsia="zh-CN"/>
        </w:rPr>
        <w:t xml:space="preserve">11.5 </w:t>
      </w:r>
      <w:r w:rsidRPr="00D045AE">
        <w:rPr>
          <w:rFonts w:eastAsia="PMingLiU" w:cs="Verdana"/>
          <w:color w:val="00000A"/>
          <w:kern w:val="3"/>
          <w:sz w:val="24"/>
          <w:lang w:val="it-IT" w:eastAsia="zh-CN"/>
        </w:rPr>
        <w:t xml:space="preserve">Il Promotore potrà trasmettere i dati ad affiliate del gruppo del Promotore e a terzi operanti per suo conto, anche all'estero, in paesi al di fuori dell'Unione Europea </w:t>
      </w:r>
      <w:r w:rsidRPr="00D045AE">
        <w:rPr>
          <w:rFonts w:eastAsia="PMingLiU" w:cs="Calibri"/>
          <w:color w:val="00000A"/>
          <w:kern w:val="3"/>
          <w:sz w:val="24"/>
          <w:szCs w:val="24"/>
          <w:lang w:val="it-IT" w:eastAsia="zh-CN"/>
        </w:rPr>
        <w:t xml:space="preserve">soltanto nel rispetto delle condizioni di cui agli artt. 44 e ss. del GDPR. In questo caso il Promotore garantirà un adeguato livello di protezione dei </w:t>
      </w:r>
      <w:r w:rsidR="00921E66">
        <w:rPr>
          <w:rFonts w:eastAsia="PMingLiU" w:cs="Calibri"/>
          <w:color w:val="00000A"/>
          <w:kern w:val="3"/>
          <w:sz w:val="24"/>
          <w:szCs w:val="24"/>
          <w:lang w:val="it-IT" w:eastAsia="zh-CN"/>
        </w:rPr>
        <w:t>dati personali</w:t>
      </w:r>
      <w:r w:rsidRPr="00D045AE">
        <w:rPr>
          <w:rFonts w:eastAsia="PMingLiU" w:cs="Calibri"/>
          <w:color w:val="00000A"/>
          <w:kern w:val="3"/>
          <w:sz w:val="24"/>
          <w:szCs w:val="24"/>
          <w:lang w:val="it-IT" w:eastAsia="zh-CN"/>
        </w:rPr>
        <w:t xml:space="preserve">. Ove il Promotore abbia sede in uno Stato che non rientra nell’ambito di applicazione del diritto dell’Unione Europea e che la Commissione Europea abbia deciso che tale Paese non garantisce un livello di protezione adeguato ex artt. 44 e 45 del GDPR, il Promotore e l’Ente, in assenza di altre disposizioni normative, dovranno compilare e sottoscrivere il documento </w:t>
      </w:r>
      <w:r w:rsidRPr="00D045AE">
        <w:rPr>
          <w:rFonts w:eastAsia="PMingLiU" w:cs="Calibri"/>
          <w:i/>
          <w:iCs/>
          <w:color w:val="00000A"/>
          <w:kern w:val="3"/>
          <w:sz w:val="24"/>
          <w:szCs w:val="24"/>
          <w:lang w:val="it-IT" w:eastAsia="zh-CN"/>
        </w:rPr>
        <w:t>Standard Contractual Clauses</w:t>
      </w:r>
      <w:r w:rsidRPr="00D045AE">
        <w:rPr>
          <w:rFonts w:eastAsia="PMingLiU" w:cs="Calibri"/>
          <w:color w:val="00000A"/>
          <w:kern w:val="3"/>
          <w:sz w:val="24"/>
          <w:szCs w:val="24"/>
          <w:lang w:val="it-IT" w:eastAsia="zh-CN"/>
        </w:rPr>
        <w:t xml:space="preserve"> approvate dalla Commissione Europea (quest’ultimo non viene allegato al presente Contratto)</w:t>
      </w:r>
      <w:r w:rsidRPr="00D045AE">
        <w:rPr>
          <w:rFonts w:ascii="Verdana" w:eastAsia="PMingLiU" w:hAnsi="Verdana" w:cs="Verdana"/>
          <w:color w:val="00000A"/>
          <w:kern w:val="3"/>
          <w:lang w:val="it-IT" w:eastAsia="zh-CN"/>
        </w:rPr>
        <w:t>.</w:t>
      </w:r>
    </w:p>
    <w:p w14:paraId="0334E1E3" w14:textId="77777777" w:rsidR="00D045AE" w:rsidRPr="00D045AE" w:rsidRDefault="00D045AE" w:rsidP="0008560B">
      <w:pPr>
        <w:spacing w:after="120"/>
        <w:jc w:val="both"/>
        <w:rPr>
          <w:rFonts w:ascii="Verdana" w:eastAsia="PMingLiU" w:hAnsi="Verdana" w:cs="Verdana"/>
          <w:color w:val="00000A"/>
          <w:kern w:val="3"/>
          <w:lang w:val="it-IT" w:eastAsia="zh-CN"/>
        </w:rPr>
      </w:pPr>
      <w:r w:rsidRPr="00D045AE">
        <w:rPr>
          <w:rFonts w:eastAsia="PMingLiU" w:cs="Courier New"/>
          <w:color w:val="00000A"/>
          <w:kern w:val="3"/>
          <w:sz w:val="24"/>
          <w:szCs w:val="24"/>
          <w:lang w:val="it-IT" w:eastAsia="zh-CN"/>
        </w:rPr>
        <w:t>11.6 Le Parti garantiscono che le persone da esse autorizzate a trattare dati personali per le finalità della Sperimentazione rispettino i principi posti a tutela del diritto alla protezione dei dati personali e del diritto alla riservatezza, e che le persone che hanno accesso ai dati personali siano obbligati a trattarli in conformità alle istruzioni dettate, in coerenza con il presente articolo, dal titolare di riferimento.</w:t>
      </w:r>
    </w:p>
    <w:p w14:paraId="1ECA7458" w14:textId="77777777" w:rsidR="00D045AE" w:rsidRPr="00D045AE" w:rsidRDefault="00D045AE" w:rsidP="0008560B">
      <w:pPr>
        <w:spacing w:after="120"/>
        <w:jc w:val="both"/>
        <w:rPr>
          <w:rFonts w:ascii="Verdana" w:eastAsia="PMingLiU" w:hAnsi="Verdana" w:cs="Verdana"/>
          <w:color w:val="00000A"/>
          <w:kern w:val="3"/>
          <w:lang w:val="it-IT" w:eastAsia="zh-CN"/>
        </w:rPr>
      </w:pPr>
      <w:r w:rsidRPr="00D045AE">
        <w:rPr>
          <w:rFonts w:eastAsia="PMingLiU" w:cs="Courier New"/>
          <w:color w:val="00000A"/>
          <w:kern w:val="3"/>
          <w:sz w:val="24"/>
          <w:szCs w:val="24"/>
          <w:lang w:val="it-IT" w:eastAsia="zh-CN"/>
        </w:rPr>
        <w:t xml:space="preserve">11.7 Lo Sperimentatore principale è individuato dall’Ente quale persona autorizzata al trattamento ai sensi dell’art. 29 del GDPR e quale soggetto designato ai sensi dell’art. 2 </w:t>
      </w:r>
      <w:r w:rsidRPr="00D045AE">
        <w:rPr>
          <w:rFonts w:eastAsia="PMingLiU" w:cs="Courier New"/>
          <w:i/>
          <w:color w:val="00000A"/>
          <w:kern w:val="3"/>
          <w:sz w:val="24"/>
          <w:szCs w:val="24"/>
          <w:lang w:val="it-IT" w:eastAsia="zh-CN"/>
        </w:rPr>
        <w:t>quaterdecies</w:t>
      </w:r>
      <w:r w:rsidRPr="00D045AE">
        <w:rPr>
          <w:rFonts w:eastAsia="PMingLiU" w:cs="Courier New"/>
          <w:color w:val="00000A"/>
          <w:kern w:val="3"/>
          <w:sz w:val="24"/>
          <w:szCs w:val="24"/>
          <w:lang w:val="it-IT" w:eastAsia="zh-CN"/>
        </w:rPr>
        <w:t xml:space="preserve"> del Codice in materia di protezione dei dati personali (D. Lgs. 196/2003, come modificato con D. Lgs. 101/2018). </w:t>
      </w:r>
    </w:p>
    <w:p w14:paraId="57DE1442" w14:textId="77777777" w:rsidR="00D045AE" w:rsidRPr="00D045AE" w:rsidRDefault="00D045AE" w:rsidP="0008560B">
      <w:pPr>
        <w:spacing w:after="120"/>
        <w:jc w:val="both"/>
        <w:rPr>
          <w:lang w:val="it-IT"/>
        </w:rPr>
      </w:pPr>
      <w:r w:rsidRPr="00D045AE">
        <w:rPr>
          <w:rFonts w:cs="Courier New"/>
          <w:sz w:val="24"/>
          <w:szCs w:val="24"/>
          <w:lang w:val="it-IT"/>
        </w:rPr>
        <w:t>11.8 Lo Sperimentatore principale deve informare in modo chiaro e completo, prima che abbia inizio la Sperimentazione (incluse le relative fasi prodromiche e di screening) ogni paziente circa natura, finalità, risultati, conseguenze, rischi e modalità del trattamento dei dati personali; in particolare il paziente deve inoltre essere informato che Autorità nazionali e straniere, nonché il Comitato Etico, potranno accedere, nell’ambito di attività di monitoraggio, verifica e controllo sulla ricerca, alla documentazione relativa alla sperimentazione così come anche alla documentazione sanitaria originale del paziente, e che ad esse potranno anche eccedere in visione, nell’ambito delle rispettive competenze, Monitor e Auditor.</w:t>
      </w:r>
    </w:p>
    <w:p w14:paraId="7DBC12F9" w14:textId="77777777" w:rsidR="00D045AE" w:rsidRPr="00D045AE" w:rsidRDefault="00D045AE" w:rsidP="0008560B">
      <w:pPr>
        <w:spacing w:after="120"/>
        <w:jc w:val="both"/>
        <w:rPr>
          <w:lang w:val="it-IT"/>
        </w:rPr>
      </w:pPr>
      <w:r w:rsidRPr="00D045AE">
        <w:rPr>
          <w:rFonts w:cs="Courier New"/>
          <w:sz w:val="24"/>
          <w:szCs w:val="24"/>
          <w:lang w:val="it-IT"/>
        </w:rPr>
        <w:t>11.9 Lo Sperimentatore principale deve acquisire dal paziente debitamente informato il documento di consenso oltre che alla partecipazione alla Sperimentazione, anche al trattamento dei dati. L’Ente è responsabile della conservazione di tale documento.</w:t>
      </w:r>
    </w:p>
    <w:p w14:paraId="3330C2FC" w14:textId="77777777" w:rsidR="00CD37E7" w:rsidRDefault="00D045AE" w:rsidP="002131B3">
      <w:pPr>
        <w:spacing w:after="120"/>
        <w:jc w:val="both"/>
        <w:rPr>
          <w:rFonts w:eastAsia="PMingLiU" w:cs="Courier New"/>
          <w:color w:val="00000A"/>
          <w:kern w:val="3"/>
          <w:sz w:val="24"/>
          <w:szCs w:val="24"/>
          <w:lang w:val="it-IT" w:eastAsia="zh-CN"/>
        </w:rPr>
      </w:pPr>
      <w:r w:rsidRPr="00D045AE">
        <w:rPr>
          <w:rFonts w:eastAsia="PMingLiU" w:cs="Courier New"/>
          <w:color w:val="00000A"/>
          <w:kern w:val="3"/>
          <w:sz w:val="24"/>
          <w:szCs w:val="24"/>
          <w:lang w:val="it-IT" w:eastAsia="zh-CN"/>
        </w:rPr>
        <w:lastRenderedPageBreak/>
        <w:t>11.10 Qualora una parte accerti una violazione dei dati personali, si impegna a comunicarlo all’altra entro 48 ore dall’accertamento della violazione, ferma restando l’autonomia della stessa nella valutazione della sussistenza delle condizioni e nell’adempimento degli obblighi previsti dagli artt. 33 e 34 del GDPR.</w:t>
      </w:r>
    </w:p>
    <w:p w14:paraId="70B50001" w14:textId="77777777" w:rsidR="00921E66" w:rsidRPr="00921E66" w:rsidRDefault="00921E66" w:rsidP="00921E66">
      <w:pPr>
        <w:jc w:val="both"/>
        <w:rPr>
          <w:rFonts w:eastAsia="PMingLiU" w:cs="Courier New"/>
          <w:color w:val="00000A"/>
          <w:kern w:val="3"/>
          <w:sz w:val="24"/>
          <w:szCs w:val="24"/>
          <w:lang w:val="it-IT" w:eastAsia="zh-CN"/>
        </w:rPr>
      </w:pPr>
    </w:p>
    <w:p w14:paraId="6ACE2AFC" w14:textId="77777777" w:rsidR="007B57DD" w:rsidRPr="00772265" w:rsidRDefault="00815ED1" w:rsidP="00921E66">
      <w:pPr>
        <w:keepNext/>
        <w:jc w:val="center"/>
        <w:rPr>
          <w:b/>
          <w:sz w:val="24"/>
          <w:szCs w:val="24"/>
          <w:lang w:val="it-IT"/>
        </w:rPr>
      </w:pPr>
      <w:r w:rsidRPr="00772265">
        <w:rPr>
          <w:b/>
          <w:sz w:val="24"/>
          <w:szCs w:val="24"/>
          <w:lang w:val="it-IT"/>
        </w:rPr>
        <w:t xml:space="preserve">Art. 12 </w:t>
      </w:r>
      <w:r w:rsidR="00921E66">
        <w:rPr>
          <w:b/>
          <w:sz w:val="24"/>
          <w:szCs w:val="24"/>
          <w:lang w:val="it-IT"/>
        </w:rPr>
        <w:t>–</w:t>
      </w:r>
      <w:r w:rsidRPr="00772265">
        <w:rPr>
          <w:b/>
          <w:sz w:val="24"/>
          <w:szCs w:val="24"/>
          <w:lang w:val="it-IT"/>
        </w:rPr>
        <w:t xml:space="preserve"> Modifiche</w:t>
      </w:r>
    </w:p>
    <w:p w14:paraId="0253F2DF" w14:textId="77777777" w:rsidR="00CD37E7" w:rsidRPr="00772265" w:rsidRDefault="00815ED1">
      <w:pPr>
        <w:spacing w:before="120"/>
        <w:jc w:val="both"/>
        <w:rPr>
          <w:sz w:val="24"/>
          <w:szCs w:val="24"/>
          <w:lang w:val="it-IT"/>
        </w:rPr>
      </w:pPr>
      <w:r w:rsidRPr="00772265">
        <w:rPr>
          <w:sz w:val="24"/>
          <w:szCs w:val="24"/>
          <w:lang w:val="it-IT"/>
        </w:rPr>
        <w:t>12.1 Il presente Contratto e i relativi allegati/addendum, unitamente al Protocollo quale parte integrante, costituiscono l'intero accordo tra le Parti.</w:t>
      </w:r>
    </w:p>
    <w:p w14:paraId="2EFE740D" w14:textId="5B1220BB" w:rsidR="00CD37E7" w:rsidRDefault="00815ED1">
      <w:pPr>
        <w:spacing w:before="120"/>
        <w:jc w:val="both"/>
        <w:rPr>
          <w:sz w:val="24"/>
          <w:szCs w:val="24"/>
          <w:lang w:val="it-IT"/>
        </w:rPr>
      </w:pPr>
      <w:r w:rsidRPr="00772265">
        <w:rPr>
          <w:sz w:val="24"/>
          <w:szCs w:val="24"/>
          <w:lang w:val="it-IT"/>
        </w:rPr>
        <w:t>12.2 Il Contratto può essere modificato/integrato solo con il consenso scritto di entrambe le Parti. Le eventuali modifiche saranno oggetto di addendum al presente Contratto e decorreranno dalla data della loro sottoscrizione, salvo diverso accordo tra le Parti.</w:t>
      </w:r>
    </w:p>
    <w:p w14:paraId="617E8F81" w14:textId="77777777" w:rsidR="00452C49" w:rsidRPr="00772265" w:rsidRDefault="00452C49" w:rsidP="00452C49">
      <w:pPr>
        <w:spacing w:before="120"/>
        <w:jc w:val="both"/>
        <w:rPr>
          <w:sz w:val="24"/>
          <w:szCs w:val="24"/>
          <w:lang w:val="it-IT"/>
        </w:rPr>
      </w:pPr>
    </w:p>
    <w:p w14:paraId="72B6E625" w14:textId="77777777" w:rsidR="007B57DD" w:rsidRPr="00772265" w:rsidRDefault="00815ED1" w:rsidP="00452C49">
      <w:pPr>
        <w:spacing w:before="120"/>
        <w:jc w:val="center"/>
        <w:rPr>
          <w:b/>
          <w:sz w:val="24"/>
          <w:szCs w:val="24"/>
          <w:lang w:val="it-IT"/>
        </w:rPr>
      </w:pPr>
      <w:r w:rsidRPr="00772265">
        <w:rPr>
          <w:b/>
          <w:sz w:val="24"/>
          <w:szCs w:val="24"/>
          <w:lang w:val="it-IT"/>
        </w:rPr>
        <w:t xml:space="preserve">Art. 13 </w:t>
      </w:r>
      <w:r w:rsidR="00921E66">
        <w:rPr>
          <w:b/>
          <w:sz w:val="24"/>
          <w:szCs w:val="24"/>
          <w:lang w:val="it-IT"/>
        </w:rPr>
        <w:t>–</w:t>
      </w:r>
      <w:r w:rsidRPr="00772265">
        <w:rPr>
          <w:b/>
          <w:sz w:val="24"/>
          <w:szCs w:val="24"/>
          <w:lang w:val="it-IT"/>
        </w:rPr>
        <w:t xml:space="preserve"> Disciplina anti-corruzione e per la prevenzione di reati</w:t>
      </w:r>
    </w:p>
    <w:p w14:paraId="6DA807F5" w14:textId="77777777" w:rsidR="00D045AE" w:rsidRPr="00D045AE" w:rsidRDefault="00D045AE" w:rsidP="00D045AE">
      <w:pPr>
        <w:spacing w:before="120"/>
        <w:jc w:val="both"/>
        <w:rPr>
          <w:color w:val="000000"/>
          <w:sz w:val="24"/>
          <w:szCs w:val="24"/>
          <w:lang w:val="it-IT"/>
        </w:rPr>
      </w:pPr>
      <w:r w:rsidRPr="00D045AE">
        <w:rPr>
          <w:color w:val="000000"/>
          <w:sz w:val="24"/>
          <w:szCs w:val="24"/>
          <w:lang w:val="it-IT"/>
        </w:rPr>
        <w:t>13.1 L’Ente e il Promotore si impegnano a rispettare la normativa anticorruzione applicabile in Italia.</w:t>
      </w:r>
    </w:p>
    <w:p w14:paraId="62463F35" w14:textId="77777777" w:rsidR="00D045AE" w:rsidRPr="00D045AE" w:rsidRDefault="00D045AE">
      <w:pPr>
        <w:spacing w:before="120"/>
        <w:jc w:val="both"/>
        <w:rPr>
          <w:lang w:val="it-IT"/>
        </w:rPr>
      </w:pPr>
      <w:r w:rsidRPr="00D045AE">
        <w:rPr>
          <w:color w:val="000000"/>
          <w:sz w:val="24"/>
          <w:szCs w:val="24"/>
          <w:lang w:val="it-IT"/>
        </w:rPr>
        <w:t xml:space="preserve">13.2 Il Promotore dichiara di aver adottato misure di vigilanza e controllo ai fini del rispetto e dell’attuazione delle previsioni del D. Lgs. 8 giugno 2001 n. 231, nonché, in quanto applicabili e non in contrasto con la normativa vigente in Italia, dei principi del </w:t>
      </w:r>
      <w:r w:rsidRPr="00D045AE">
        <w:rPr>
          <w:i/>
          <w:iCs/>
          <w:color w:val="000000"/>
          <w:sz w:val="24"/>
          <w:szCs w:val="24"/>
          <w:lang w:val="it-IT"/>
        </w:rPr>
        <w:t>Foreign Corrupt Practices Act</w:t>
      </w:r>
      <w:r w:rsidRPr="00D045AE">
        <w:rPr>
          <w:color w:val="000000"/>
          <w:sz w:val="24"/>
          <w:szCs w:val="24"/>
          <w:lang w:val="it-IT"/>
        </w:rPr>
        <w:t xml:space="preserve"> degli Stati Uniti, e loro successive modifiche e integrazioni. L’Ente e le sue strutture cliniche e amministrative, si impegnano a collaborare in buona fede, nei limiti di quanto previsto dalla normativa italiana di cui sopra, con il personale e il </w:t>
      </w:r>
      <w:r w:rsidRPr="00D045AE">
        <w:rPr>
          <w:i/>
          <w:iCs/>
          <w:color w:val="000000"/>
          <w:sz w:val="24"/>
          <w:szCs w:val="24"/>
          <w:lang w:val="it-IT"/>
        </w:rPr>
        <w:t>management</w:t>
      </w:r>
      <w:r w:rsidRPr="00D045AE">
        <w:rPr>
          <w:color w:val="000000"/>
          <w:sz w:val="24"/>
          <w:szCs w:val="24"/>
          <w:lang w:val="it-IT"/>
        </w:rPr>
        <w:t xml:space="preserve"> del Promotore al fine di facilitare la piena e corretta attuazione degli obblighi che ne derivano e l’attuazione delle procedure operative a tal fine messe a punto dal Promotore.</w:t>
      </w:r>
    </w:p>
    <w:p w14:paraId="3BF3C22D" w14:textId="77777777" w:rsidR="00D045AE" w:rsidRDefault="00D045AE" w:rsidP="00D045AE">
      <w:pPr>
        <w:spacing w:before="120"/>
        <w:jc w:val="both"/>
        <w:rPr>
          <w:color w:val="000000"/>
          <w:sz w:val="24"/>
          <w:szCs w:val="24"/>
          <w:lang w:val="it-IT"/>
        </w:rPr>
      </w:pPr>
      <w:r w:rsidRPr="00D045AE">
        <w:rPr>
          <w:color w:val="000000"/>
          <w:sz w:val="24"/>
          <w:szCs w:val="24"/>
          <w:lang w:val="it-IT"/>
        </w:rPr>
        <w:t xml:space="preserve">13.3 </w:t>
      </w:r>
      <w:r w:rsidRPr="00440F74">
        <w:rPr>
          <w:i/>
          <w:color w:val="FF0000"/>
          <w:sz w:val="24"/>
          <w:szCs w:val="24"/>
          <w:lang w:val="it-IT"/>
        </w:rPr>
        <w:t>(Ove applicabile)</w:t>
      </w:r>
      <w:r w:rsidRPr="00440F74">
        <w:rPr>
          <w:iCs/>
          <w:color w:val="FF0000"/>
          <w:sz w:val="24"/>
          <w:szCs w:val="24"/>
          <w:lang w:val="it-IT"/>
        </w:rPr>
        <w:t xml:space="preserve"> </w:t>
      </w:r>
      <w:r w:rsidR="00440F74" w:rsidRPr="00440F74">
        <w:rPr>
          <w:iCs/>
          <w:color w:val="000000"/>
          <w:sz w:val="24"/>
          <w:szCs w:val="24"/>
          <w:lang w:val="it-IT"/>
        </w:rPr>
        <w:t>(</w:t>
      </w:r>
      <w:r w:rsidR="00440F74" w:rsidRPr="00440F74">
        <w:rPr>
          <w:iCs/>
          <w:color w:val="000000"/>
          <w:sz w:val="24"/>
          <w:szCs w:val="24"/>
          <w:vertAlign w:val="superscript"/>
          <w:lang w:val="it-IT"/>
        </w:rPr>
        <w:footnoteReference w:id="6"/>
      </w:r>
      <w:r w:rsidR="00440F74" w:rsidRPr="00440F74">
        <w:rPr>
          <w:iCs/>
          <w:color w:val="000000"/>
          <w:sz w:val="24"/>
          <w:szCs w:val="24"/>
          <w:lang w:val="it-IT"/>
        </w:rPr>
        <w:t>)</w:t>
      </w:r>
      <w:r w:rsidR="00440F74" w:rsidRPr="00440F74">
        <w:rPr>
          <w:color w:val="000000"/>
          <w:sz w:val="24"/>
          <w:szCs w:val="24"/>
          <w:lang w:val="it-IT"/>
        </w:rPr>
        <w:t xml:space="preserve"> </w:t>
      </w:r>
      <w:r w:rsidRPr="00D045AE">
        <w:rPr>
          <w:color w:val="000000"/>
          <w:sz w:val="24"/>
          <w:szCs w:val="24"/>
          <w:lang w:val="it-IT"/>
        </w:rPr>
        <w:t>Ai sensi e per gli effetti della L. n. 190 del 6 novembre 2012 (“Legge Anticorruzione”) e sue successive modificazioni, l’Ente dichiara di avere adottato il Piano Triennale per la prevenzione della corruzione.</w:t>
      </w:r>
    </w:p>
    <w:p w14:paraId="116CFDBC" w14:textId="77777777" w:rsidR="00D045AE" w:rsidRPr="00440F74" w:rsidRDefault="00440F74" w:rsidP="00D045AE">
      <w:pPr>
        <w:jc w:val="both"/>
        <w:rPr>
          <w:color w:val="FF0000"/>
          <w:lang w:val="it-IT"/>
        </w:rPr>
      </w:pPr>
      <w:r w:rsidRPr="00D045AE">
        <w:rPr>
          <w:color w:val="000000"/>
          <w:sz w:val="24"/>
          <w:szCs w:val="24"/>
          <w:lang w:val="it-IT"/>
        </w:rPr>
        <w:t xml:space="preserve"> </w:t>
      </w:r>
      <w:r w:rsidR="00D045AE" w:rsidRPr="00440F74">
        <w:rPr>
          <w:color w:val="FF0000"/>
          <w:sz w:val="24"/>
          <w:szCs w:val="24"/>
          <w:lang w:val="it-IT"/>
        </w:rPr>
        <w:t>(</w:t>
      </w:r>
      <w:r w:rsidR="00D045AE" w:rsidRPr="00440F74">
        <w:rPr>
          <w:i/>
          <w:iCs/>
          <w:color w:val="FF0000"/>
          <w:sz w:val="24"/>
          <w:szCs w:val="24"/>
          <w:lang w:val="it-IT"/>
        </w:rPr>
        <w:t>Ove applicabile e non in contrasto con la normativa vigente</w:t>
      </w:r>
      <w:r w:rsidR="00D045AE" w:rsidRPr="00440F74">
        <w:rPr>
          <w:color w:val="FF0000"/>
          <w:sz w:val="24"/>
          <w:szCs w:val="24"/>
          <w:lang w:val="it-IT"/>
        </w:rPr>
        <w:t>)</w:t>
      </w:r>
      <w:r w:rsidR="00D045AE" w:rsidRPr="00D045AE">
        <w:rPr>
          <w:color w:val="000000"/>
          <w:sz w:val="24"/>
          <w:szCs w:val="24"/>
          <w:lang w:val="it-IT"/>
        </w:rPr>
        <w:t xml:space="preserve"> Il Promotore dichiara di aver adottato il proprio Codice etico, di cui è possibile prendere visione alla pagina web (…) </w:t>
      </w:r>
      <w:r w:rsidR="00D045AE" w:rsidRPr="00440F74">
        <w:rPr>
          <w:i/>
          <w:iCs/>
          <w:color w:val="FF0000"/>
          <w:sz w:val="24"/>
          <w:szCs w:val="24"/>
          <w:lang w:val="it-IT"/>
        </w:rPr>
        <w:t>(inserire il link al sito)</w:t>
      </w:r>
    </w:p>
    <w:p w14:paraId="1D4ED06B" w14:textId="77777777" w:rsidR="0027638D" w:rsidRPr="0027638D" w:rsidRDefault="0027638D" w:rsidP="0027638D">
      <w:pPr>
        <w:spacing w:before="120"/>
        <w:jc w:val="both"/>
        <w:rPr>
          <w:color w:val="000000"/>
          <w:sz w:val="24"/>
          <w:szCs w:val="24"/>
          <w:lang w:val="it-IT"/>
        </w:rPr>
      </w:pPr>
      <w:r w:rsidRPr="0027638D">
        <w:rPr>
          <w:color w:val="000000"/>
          <w:sz w:val="24"/>
          <w:szCs w:val="24"/>
          <w:lang w:val="it-IT"/>
        </w:rPr>
        <w:t>13.4 L’Ente e il Promotore s’impegnano reciprocamente a informarsi immediatamente circa ogni eventuale violazione del presente articolo di cui venga a conoscenza e a rendere disponibili tutti i dati informativi e la documentazione per ogni opportuna verifica.</w:t>
      </w:r>
    </w:p>
    <w:p w14:paraId="739E5868" w14:textId="77777777" w:rsidR="0027638D" w:rsidRPr="0027638D" w:rsidRDefault="0027638D" w:rsidP="00440F74">
      <w:pPr>
        <w:spacing w:before="120"/>
        <w:jc w:val="both"/>
        <w:rPr>
          <w:color w:val="000000"/>
          <w:sz w:val="24"/>
          <w:szCs w:val="24"/>
          <w:lang w:val="it-IT"/>
        </w:rPr>
      </w:pPr>
      <w:r w:rsidRPr="0027638D">
        <w:rPr>
          <w:color w:val="000000"/>
          <w:sz w:val="24"/>
          <w:szCs w:val="24"/>
          <w:lang w:val="it-IT"/>
        </w:rPr>
        <w:t>13.5 Il Promotore può divulgare per qualsiasi scopo legittimo, nei limiti della normativa sul trattamento dei dati, i termini del presente Contratto o di qualsiasi suo emendamento.</w:t>
      </w:r>
    </w:p>
    <w:p w14:paraId="1CB28F2F" w14:textId="77777777" w:rsidR="00CD37E7" w:rsidRDefault="0027638D" w:rsidP="00440F74">
      <w:pPr>
        <w:spacing w:before="120"/>
        <w:jc w:val="both"/>
        <w:rPr>
          <w:color w:val="000000"/>
          <w:sz w:val="24"/>
          <w:szCs w:val="24"/>
          <w:lang w:val="it-IT"/>
        </w:rPr>
      </w:pPr>
      <w:r w:rsidRPr="0027638D">
        <w:rPr>
          <w:color w:val="000000"/>
          <w:sz w:val="24"/>
          <w:szCs w:val="24"/>
          <w:lang w:val="it-IT"/>
        </w:rPr>
        <w:t>13.6 La violazione di quanto previsto da questo articolo costituisce grave inadempimento del presente Contratto ai sensi e per gli effetti di cui all'art. 1456 Codice Civile, risultando pregiudicato il rapporto di fiducia tra le Parti.</w:t>
      </w:r>
    </w:p>
    <w:p w14:paraId="092BCC3A" w14:textId="77777777" w:rsidR="00921E66" w:rsidRPr="00921E66" w:rsidRDefault="00921E66" w:rsidP="00921E66">
      <w:pPr>
        <w:jc w:val="both"/>
        <w:rPr>
          <w:color w:val="000000"/>
          <w:sz w:val="24"/>
          <w:szCs w:val="24"/>
          <w:lang w:val="it-IT"/>
        </w:rPr>
      </w:pPr>
    </w:p>
    <w:p w14:paraId="704691DA" w14:textId="77777777" w:rsidR="00CD37E7" w:rsidRPr="00772265" w:rsidRDefault="00815ED1" w:rsidP="00921E66">
      <w:pPr>
        <w:jc w:val="center"/>
        <w:rPr>
          <w:b/>
          <w:sz w:val="24"/>
          <w:szCs w:val="24"/>
          <w:lang w:val="it-IT"/>
        </w:rPr>
      </w:pPr>
      <w:r w:rsidRPr="00772265">
        <w:rPr>
          <w:b/>
          <w:sz w:val="24"/>
          <w:szCs w:val="24"/>
          <w:lang w:val="it-IT"/>
        </w:rPr>
        <w:t xml:space="preserve">Art. 14 </w:t>
      </w:r>
      <w:r w:rsidR="00921E66">
        <w:rPr>
          <w:b/>
          <w:sz w:val="24"/>
          <w:szCs w:val="24"/>
          <w:lang w:val="it-IT"/>
        </w:rPr>
        <w:t>–</w:t>
      </w:r>
      <w:r w:rsidRPr="00772265">
        <w:rPr>
          <w:b/>
          <w:sz w:val="24"/>
          <w:szCs w:val="24"/>
          <w:lang w:val="it-IT"/>
        </w:rPr>
        <w:t xml:space="preserve"> Trasferimento diritti, cessione del Contratto </w:t>
      </w:r>
    </w:p>
    <w:p w14:paraId="5E564EA8" w14:textId="77777777" w:rsidR="0027638D" w:rsidRPr="0027638D" w:rsidRDefault="0027638D" w:rsidP="00921E66">
      <w:pPr>
        <w:spacing w:before="120"/>
        <w:jc w:val="both"/>
        <w:rPr>
          <w:color w:val="000000"/>
          <w:sz w:val="24"/>
          <w:szCs w:val="24"/>
          <w:lang w:val="it-IT"/>
        </w:rPr>
      </w:pPr>
      <w:r w:rsidRPr="0027638D">
        <w:rPr>
          <w:color w:val="000000"/>
          <w:sz w:val="24"/>
          <w:szCs w:val="24"/>
          <w:lang w:val="it-IT"/>
        </w:rPr>
        <w:t>14.1 Il presente Contratto ha carattere fiduciario e, pertanto, le Parti non possono cedere o trasferire lo stesso a terzi, in tutto od in parte, senza il preventivo consenso scritto dell’altra Parte.</w:t>
      </w:r>
    </w:p>
    <w:p w14:paraId="3014639D" w14:textId="77777777" w:rsidR="0027638D" w:rsidRPr="0027638D" w:rsidRDefault="0027638D" w:rsidP="0095278B">
      <w:pPr>
        <w:spacing w:after="120"/>
        <w:jc w:val="both"/>
        <w:rPr>
          <w:color w:val="000000"/>
          <w:sz w:val="24"/>
          <w:szCs w:val="24"/>
          <w:lang w:val="it-IT"/>
        </w:rPr>
      </w:pPr>
      <w:r w:rsidRPr="0027638D">
        <w:rPr>
          <w:color w:val="000000"/>
          <w:sz w:val="24"/>
          <w:szCs w:val="24"/>
          <w:lang w:val="it-IT"/>
        </w:rPr>
        <w:lastRenderedPageBreak/>
        <w:t>In ogni caso la parte cessionaria dovrà accettare esplicitamente tutte le condizioni e i termini del presente Contratto. Qualsiasi trasferimento di diritti in assenza delle suddette condizioni sarà considerato nullo e mai avvenuto.</w:t>
      </w:r>
    </w:p>
    <w:p w14:paraId="193E5D0C" w14:textId="77777777" w:rsidR="00447F65" w:rsidRPr="0027638D" w:rsidRDefault="0027638D" w:rsidP="0095278B">
      <w:pPr>
        <w:spacing w:after="120"/>
        <w:jc w:val="both"/>
        <w:rPr>
          <w:color w:val="000000"/>
          <w:sz w:val="24"/>
          <w:szCs w:val="24"/>
          <w:lang w:val="it-IT"/>
        </w:rPr>
      </w:pPr>
      <w:r w:rsidRPr="0027638D">
        <w:rPr>
          <w:color w:val="000000"/>
          <w:sz w:val="24"/>
          <w:szCs w:val="24"/>
          <w:lang w:val="it-IT"/>
        </w:rPr>
        <w:t>14.2 In caso di cambio di denominazione dell’Ente, che non comporti mutamento della sua persona giuridica, non si renderà necessario l’emendamento alla presente convenzione. L’Ente sarà comunque tenuto a notificare tempestivamente al Promotore tale cambio di denominazione.</w:t>
      </w:r>
    </w:p>
    <w:p w14:paraId="08845521" w14:textId="77777777" w:rsidR="00921E66" w:rsidRDefault="00921E66" w:rsidP="00921E66">
      <w:pPr>
        <w:jc w:val="center"/>
        <w:rPr>
          <w:b/>
          <w:color w:val="000000"/>
          <w:sz w:val="24"/>
          <w:szCs w:val="24"/>
          <w:lang w:val="it-IT"/>
        </w:rPr>
      </w:pPr>
    </w:p>
    <w:p w14:paraId="57C27634" w14:textId="77777777" w:rsidR="0027638D" w:rsidRPr="0027638D" w:rsidRDefault="0027638D" w:rsidP="00921E66">
      <w:pPr>
        <w:jc w:val="center"/>
        <w:rPr>
          <w:b/>
          <w:color w:val="000000"/>
          <w:sz w:val="24"/>
          <w:szCs w:val="24"/>
          <w:lang w:val="it-IT"/>
        </w:rPr>
      </w:pPr>
      <w:r w:rsidRPr="0027638D">
        <w:rPr>
          <w:b/>
          <w:color w:val="000000"/>
          <w:sz w:val="24"/>
          <w:szCs w:val="24"/>
          <w:lang w:val="it-IT"/>
        </w:rPr>
        <w:t>Art. 15 – Sottoscrizione e oneri fiscali</w:t>
      </w:r>
    </w:p>
    <w:p w14:paraId="5A3D90F7" w14:textId="3585DC30" w:rsidR="0027638D" w:rsidRPr="0027638D" w:rsidRDefault="0027638D" w:rsidP="0027638D">
      <w:pPr>
        <w:spacing w:before="120"/>
        <w:jc w:val="both"/>
        <w:rPr>
          <w:sz w:val="18"/>
          <w:szCs w:val="18"/>
          <w:lang w:val="it-IT"/>
        </w:rPr>
      </w:pPr>
      <w:r w:rsidRPr="0027638D">
        <w:rPr>
          <w:color w:val="000000"/>
          <w:sz w:val="24"/>
          <w:szCs w:val="24"/>
          <w:lang w:val="it-IT"/>
        </w:rPr>
        <w:t>Il presente Contratto viene sottoscritto dalle Parti con firma digitale ai sensi della normativa vigente. Le imposte e tasse inerenti e conseguenti alla stipula del presente Contratto, ivi comprese l’imposta di bollo sull’originale informatico di cui all’art. 2 della Tabella Allegato A – tariffa parte I del DPR n. 642/1972 e l’imposta di registro devono essere versate, nel rispetto della normativa applicabile.</w:t>
      </w:r>
      <w:r w:rsidRPr="00452C49">
        <w:rPr>
          <w:sz w:val="24"/>
          <w:szCs w:val="24"/>
          <w:highlight w:val="green"/>
          <w:lang w:val="it-IT"/>
        </w:rPr>
        <w:t xml:space="preserve"> Le spese di bollo sono a carico del Promotore (Autorizzazione dell’Agenzia delle Entrate n.…..del…..).</w:t>
      </w:r>
    </w:p>
    <w:p w14:paraId="06EF390A" w14:textId="77777777" w:rsidR="00CD37E7" w:rsidRPr="00772265" w:rsidRDefault="00CD37E7">
      <w:pPr>
        <w:jc w:val="both"/>
        <w:rPr>
          <w:b/>
          <w:sz w:val="24"/>
          <w:szCs w:val="24"/>
          <w:lang w:val="it-IT"/>
        </w:rPr>
      </w:pPr>
    </w:p>
    <w:p w14:paraId="226BD7ED" w14:textId="77777777" w:rsidR="00CD37E7" w:rsidRPr="00772265" w:rsidRDefault="00815ED1">
      <w:pPr>
        <w:jc w:val="center"/>
        <w:rPr>
          <w:b/>
          <w:sz w:val="24"/>
          <w:szCs w:val="24"/>
          <w:lang w:val="it-IT"/>
        </w:rPr>
      </w:pPr>
      <w:r w:rsidRPr="00772265">
        <w:rPr>
          <w:b/>
          <w:sz w:val="24"/>
          <w:szCs w:val="24"/>
          <w:lang w:val="it-IT"/>
        </w:rPr>
        <w:t xml:space="preserve">Art. 16 </w:t>
      </w:r>
      <w:r w:rsidR="00921E66">
        <w:rPr>
          <w:b/>
          <w:sz w:val="24"/>
          <w:szCs w:val="24"/>
          <w:lang w:val="it-IT"/>
        </w:rPr>
        <w:t>–</w:t>
      </w:r>
      <w:r w:rsidRPr="00772265">
        <w:rPr>
          <w:b/>
          <w:sz w:val="24"/>
          <w:szCs w:val="24"/>
          <w:lang w:val="it-IT"/>
        </w:rPr>
        <w:t xml:space="preserve"> Legge regolatrice e Foro competente</w:t>
      </w:r>
    </w:p>
    <w:p w14:paraId="1E4767C8" w14:textId="77777777" w:rsidR="0027638D" w:rsidRPr="0095278B" w:rsidRDefault="0027638D" w:rsidP="0027638D">
      <w:pPr>
        <w:jc w:val="both"/>
        <w:rPr>
          <w:color w:val="FF0000"/>
          <w:lang w:val="it-IT"/>
        </w:rPr>
      </w:pPr>
      <w:r w:rsidRPr="0095278B">
        <w:rPr>
          <w:color w:val="FF0000"/>
          <w:sz w:val="24"/>
          <w:szCs w:val="24"/>
          <w:lang w:val="it-IT"/>
        </w:rPr>
        <w:t>(</w:t>
      </w:r>
      <w:r w:rsidRPr="0095278B">
        <w:rPr>
          <w:i/>
          <w:iCs/>
          <w:color w:val="FF0000"/>
          <w:sz w:val="24"/>
          <w:szCs w:val="24"/>
          <w:lang w:val="it-IT"/>
        </w:rPr>
        <w:t xml:space="preserve">per la determinazione della legge regolatrice e del foro competente, si fa rinvio alla “Guida alla valutazione di cui all’art. 7 del Regolamento UE n. 536/2014, da parte dei Comitati Etici Territoriali,” visibile al link </w:t>
      </w:r>
      <w:hyperlink r:id="rId10" w:history="1">
        <w:r w:rsidRPr="0095278B">
          <w:rPr>
            <w:color w:val="FF0000"/>
            <w:sz w:val="24"/>
            <w:szCs w:val="24"/>
            <w:u w:val="single"/>
            <w:lang w:val="it-IT"/>
          </w:rPr>
          <w:t>https://www.aifa.gov.it/centro-coordinamento-comitati-etici</w:t>
        </w:r>
      </w:hyperlink>
      <w:r w:rsidRPr="0095278B">
        <w:rPr>
          <w:color w:val="FF0000"/>
          <w:sz w:val="24"/>
          <w:szCs w:val="24"/>
          <w:lang w:val="it-IT"/>
        </w:rPr>
        <w:t>)</w:t>
      </w:r>
    </w:p>
    <w:p w14:paraId="34651E7A" w14:textId="77777777" w:rsidR="0027638D" w:rsidRPr="0027638D" w:rsidRDefault="0027638D" w:rsidP="0027638D">
      <w:pPr>
        <w:spacing w:before="120"/>
        <w:jc w:val="both"/>
        <w:rPr>
          <w:lang w:val="it-IT"/>
        </w:rPr>
      </w:pPr>
      <w:r w:rsidRPr="0027638D">
        <w:rPr>
          <w:color w:val="000000"/>
          <w:sz w:val="24"/>
          <w:szCs w:val="24"/>
          <w:lang w:val="it-IT"/>
        </w:rPr>
        <w:t xml:space="preserve">16.1 </w:t>
      </w:r>
      <w:r w:rsidRPr="0095278B">
        <w:rPr>
          <w:color w:val="FF0000"/>
          <w:sz w:val="24"/>
          <w:szCs w:val="24"/>
          <w:lang w:val="it-IT"/>
        </w:rPr>
        <w:t>(</w:t>
      </w:r>
      <w:r w:rsidRPr="0095278B">
        <w:rPr>
          <w:i/>
          <w:iCs/>
          <w:color w:val="FF0000"/>
          <w:sz w:val="24"/>
          <w:szCs w:val="24"/>
          <w:lang w:val="it-IT"/>
        </w:rPr>
        <w:t>a</w:t>
      </w:r>
      <w:r w:rsidRPr="0095278B">
        <w:rPr>
          <w:color w:val="FF0000"/>
          <w:sz w:val="24"/>
          <w:szCs w:val="24"/>
          <w:lang w:val="it-IT"/>
        </w:rPr>
        <w:t>) (</w:t>
      </w:r>
      <w:r w:rsidRPr="0095278B">
        <w:rPr>
          <w:i/>
          <w:iCs/>
          <w:color w:val="FF0000"/>
          <w:sz w:val="24"/>
          <w:szCs w:val="24"/>
          <w:lang w:val="it-IT"/>
        </w:rPr>
        <w:t>in via generale e comunque</w:t>
      </w:r>
      <w:r w:rsidRPr="0095278B">
        <w:rPr>
          <w:color w:val="FF0000"/>
          <w:sz w:val="24"/>
          <w:szCs w:val="24"/>
          <w:lang w:val="it-IT"/>
        </w:rPr>
        <w:t xml:space="preserve"> </w:t>
      </w:r>
      <w:r w:rsidRPr="0095278B">
        <w:rPr>
          <w:i/>
          <w:iCs/>
          <w:color w:val="FF0000"/>
          <w:sz w:val="24"/>
          <w:szCs w:val="24"/>
          <w:lang w:val="it-IT"/>
        </w:rPr>
        <w:t>qualora le Parti siano entrambe italiane</w:t>
      </w:r>
      <w:r w:rsidRPr="0095278B">
        <w:rPr>
          <w:color w:val="FF0000"/>
          <w:sz w:val="24"/>
          <w:szCs w:val="24"/>
          <w:lang w:val="it-IT"/>
        </w:rPr>
        <w:t>)</w:t>
      </w:r>
      <w:r w:rsidRPr="0027638D">
        <w:rPr>
          <w:color w:val="000000"/>
          <w:sz w:val="24"/>
          <w:szCs w:val="24"/>
          <w:lang w:val="it-IT"/>
        </w:rPr>
        <w:t xml:space="preserve"> La normativa applicabile al presente Contratto è quella dello Stato italiano.</w:t>
      </w:r>
    </w:p>
    <w:p w14:paraId="264EF85A" w14:textId="77777777" w:rsidR="0027638D" w:rsidRPr="0095278B" w:rsidRDefault="0027638D" w:rsidP="0027638D">
      <w:pPr>
        <w:jc w:val="both"/>
        <w:rPr>
          <w:i/>
          <w:iCs/>
          <w:color w:val="FF0000"/>
          <w:sz w:val="24"/>
          <w:szCs w:val="24"/>
          <w:lang w:val="it-IT"/>
        </w:rPr>
      </w:pPr>
      <w:r w:rsidRPr="0095278B">
        <w:rPr>
          <w:i/>
          <w:iCs/>
          <w:color w:val="FF0000"/>
          <w:sz w:val="24"/>
          <w:szCs w:val="24"/>
          <w:lang w:val="it-IT"/>
        </w:rPr>
        <w:t>Oppure</w:t>
      </w:r>
    </w:p>
    <w:p w14:paraId="3E9A59DB" w14:textId="77777777" w:rsidR="0027638D" w:rsidRPr="0027638D" w:rsidRDefault="0027638D" w:rsidP="0027638D">
      <w:pPr>
        <w:jc w:val="both"/>
        <w:rPr>
          <w:lang w:val="it-IT"/>
        </w:rPr>
      </w:pPr>
      <w:r w:rsidRPr="0095278B">
        <w:rPr>
          <w:color w:val="FF0000"/>
          <w:sz w:val="24"/>
          <w:szCs w:val="24"/>
          <w:lang w:val="it-IT"/>
        </w:rPr>
        <w:t>(</w:t>
      </w:r>
      <w:r w:rsidRPr="0095278B">
        <w:rPr>
          <w:i/>
          <w:iCs/>
          <w:color w:val="FF0000"/>
          <w:sz w:val="24"/>
          <w:szCs w:val="24"/>
          <w:lang w:val="it-IT"/>
        </w:rPr>
        <w:t>b</w:t>
      </w:r>
      <w:r w:rsidRPr="0095278B">
        <w:rPr>
          <w:color w:val="FF0000"/>
          <w:sz w:val="24"/>
          <w:szCs w:val="24"/>
          <w:lang w:val="it-IT"/>
        </w:rPr>
        <w:t>)</w:t>
      </w:r>
      <w:r w:rsidRPr="0095278B">
        <w:rPr>
          <w:color w:val="FF0000"/>
          <w:sz w:val="24"/>
          <w:szCs w:val="24"/>
          <w:lang w:val="it-IT"/>
        </w:rPr>
        <w:tab/>
        <w:t>(</w:t>
      </w:r>
      <w:r w:rsidRPr="0095278B">
        <w:rPr>
          <w:i/>
          <w:iCs/>
          <w:color w:val="FF0000"/>
          <w:sz w:val="24"/>
          <w:szCs w:val="24"/>
          <w:lang w:val="it-IT"/>
        </w:rPr>
        <w:t>in caso di studi internazionali multicentrici, qualora le parti abbiano nazionalità diversa e sia proposta ad es. una legge nazionale uniformemente applicata per tutti i centri partecipanti, ovunque situati</w:t>
      </w:r>
      <w:r w:rsidR="0095278B">
        <w:rPr>
          <w:color w:val="FF0000"/>
          <w:sz w:val="24"/>
          <w:szCs w:val="24"/>
          <w:lang w:val="it-IT"/>
        </w:rPr>
        <w:t>)</w:t>
      </w:r>
      <w:r w:rsidRPr="0027638D">
        <w:rPr>
          <w:color w:val="000000"/>
          <w:sz w:val="24"/>
          <w:szCs w:val="24"/>
          <w:lang w:val="it-IT"/>
        </w:rPr>
        <w:t xml:space="preserve"> La legge regolatrice del presente Contratto è la legge …… </w:t>
      </w:r>
      <w:r w:rsidRPr="0095278B">
        <w:rPr>
          <w:i/>
          <w:iCs/>
          <w:color w:val="FF0000"/>
          <w:sz w:val="24"/>
          <w:szCs w:val="24"/>
          <w:lang w:val="it-IT"/>
        </w:rPr>
        <w:t>(inserire nazionalità del Promotore</w:t>
      </w:r>
      <w:r w:rsidRPr="0095278B">
        <w:rPr>
          <w:color w:val="FF0000"/>
          <w:sz w:val="24"/>
          <w:szCs w:val="24"/>
          <w:lang w:val="it-IT"/>
        </w:rPr>
        <w:t>)</w:t>
      </w:r>
      <w:r w:rsidRPr="0027638D">
        <w:rPr>
          <w:color w:val="000000"/>
          <w:sz w:val="24"/>
          <w:szCs w:val="24"/>
          <w:lang w:val="it-IT"/>
        </w:rPr>
        <w:t xml:space="preserve">, fatte comunque salve le norme di applicazione necessaria dell’ordinamento italiano, in particolare per quanto attiene alla tutela dei diritti dei pazienti. </w:t>
      </w:r>
    </w:p>
    <w:p w14:paraId="4275F323" w14:textId="77777777" w:rsidR="00921E66" w:rsidRDefault="0027638D">
      <w:pPr>
        <w:spacing w:before="120"/>
        <w:jc w:val="both"/>
        <w:rPr>
          <w:color w:val="000000"/>
          <w:sz w:val="24"/>
          <w:szCs w:val="24"/>
          <w:lang w:val="it-IT"/>
        </w:rPr>
      </w:pPr>
      <w:r w:rsidRPr="0027638D">
        <w:rPr>
          <w:color w:val="000000"/>
          <w:sz w:val="24"/>
          <w:szCs w:val="24"/>
          <w:lang w:val="it-IT"/>
        </w:rPr>
        <w:t xml:space="preserve">16.2 Per tutte le eventuali controversie che dovessero sorgere in relazione all’interpretazione, applicazione ed esecuzione del presente Contratto, fermo restando l’impegno delle Parti ad esperire un preventivo tentativo di conciliazione in sede stragiudiziale, sarà competente, in via esclusiva, il Foro della sede </w:t>
      </w:r>
      <w:r w:rsidRPr="00452C49">
        <w:rPr>
          <w:color w:val="000000"/>
          <w:sz w:val="24"/>
          <w:szCs w:val="24"/>
          <w:highlight w:val="green"/>
          <w:lang w:val="it-IT"/>
        </w:rPr>
        <w:t>del luogo di esecuzione del contratto.</w:t>
      </w:r>
    </w:p>
    <w:p w14:paraId="41FD519E" w14:textId="77777777" w:rsidR="0095278B" w:rsidRPr="0095278B" w:rsidRDefault="0095278B">
      <w:pPr>
        <w:spacing w:before="120"/>
        <w:jc w:val="both"/>
        <w:rPr>
          <w:color w:val="000000"/>
          <w:sz w:val="24"/>
          <w:szCs w:val="24"/>
          <w:lang w:val="it-IT"/>
        </w:rPr>
      </w:pPr>
    </w:p>
    <w:p w14:paraId="2E30F450" w14:textId="77777777" w:rsidR="00CD37E7" w:rsidRPr="00772265" w:rsidRDefault="00815ED1">
      <w:pPr>
        <w:spacing w:before="120"/>
        <w:jc w:val="center"/>
        <w:rPr>
          <w:b/>
          <w:sz w:val="24"/>
          <w:szCs w:val="24"/>
          <w:lang w:val="it-IT"/>
        </w:rPr>
      </w:pPr>
      <w:r w:rsidRPr="00772265">
        <w:rPr>
          <w:b/>
          <w:sz w:val="24"/>
          <w:szCs w:val="24"/>
          <w:lang w:val="it-IT"/>
        </w:rPr>
        <w:t>Art. 17 – Lingua</w:t>
      </w:r>
      <w:r w:rsidR="00447F65">
        <w:rPr>
          <w:b/>
          <w:sz w:val="24"/>
          <w:szCs w:val="24"/>
          <w:lang w:val="it-IT"/>
        </w:rPr>
        <w:t xml:space="preserve"> </w:t>
      </w:r>
      <w:r w:rsidR="00447F65" w:rsidRPr="00447F65">
        <w:rPr>
          <w:b/>
          <w:i/>
          <w:color w:val="FF0000"/>
          <w:sz w:val="24"/>
          <w:szCs w:val="24"/>
          <w:lang w:val="it-IT"/>
        </w:rPr>
        <w:t>(se applicabile)</w:t>
      </w:r>
    </w:p>
    <w:p w14:paraId="271979B4" w14:textId="20C80C20" w:rsidR="007B57DD" w:rsidRPr="00772265" w:rsidRDefault="00815ED1" w:rsidP="00386F44">
      <w:pPr>
        <w:spacing w:before="120"/>
        <w:jc w:val="both"/>
        <w:rPr>
          <w:sz w:val="24"/>
          <w:szCs w:val="24"/>
          <w:lang w:val="it-IT"/>
        </w:rPr>
      </w:pPr>
      <w:r w:rsidRPr="00772265">
        <w:rPr>
          <w:sz w:val="24"/>
          <w:szCs w:val="24"/>
          <w:lang w:val="it-IT"/>
        </w:rPr>
        <w:t>In caso di difformità tra la versione in lingua inglese e quella in lingua italiana del presente     Contratto, la versione in italiano prevarrà.</w:t>
      </w:r>
    </w:p>
    <w:p w14:paraId="175EC3A9" w14:textId="77777777" w:rsidR="00CD37E7" w:rsidRPr="00772265" w:rsidRDefault="00CD37E7">
      <w:pPr>
        <w:spacing w:before="120"/>
        <w:jc w:val="both"/>
        <w:rPr>
          <w:sz w:val="24"/>
          <w:szCs w:val="24"/>
          <w:lang w:val="it-IT"/>
        </w:rPr>
      </w:pPr>
    </w:p>
    <w:p w14:paraId="2984F8FF" w14:textId="77777777" w:rsidR="0027638D" w:rsidRPr="0027638D" w:rsidRDefault="0027638D" w:rsidP="0027638D">
      <w:pPr>
        <w:jc w:val="center"/>
        <w:rPr>
          <w:b/>
          <w:bCs/>
          <w:color w:val="000000"/>
          <w:sz w:val="24"/>
          <w:szCs w:val="24"/>
          <w:lang w:val="it-IT"/>
        </w:rPr>
      </w:pPr>
      <w:r w:rsidRPr="0027638D">
        <w:rPr>
          <w:b/>
          <w:bCs/>
          <w:color w:val="000000"/>
          <w:sz w:val="24"/>
          <w:szCs w:val="24"/>
          <w:lang w:val="it-IT"/>
        </w:rPr>
        <w:t>Art. 18 – Conoscenza ed accettazione dell’intero Contratto</w:t>
      </w:r>
    </w:p>
    <w:p w14:paraId="6D5116DD" w14:textId="77777777" w:rsidR="0027638D" w:rsidRPr="0027638D" w:rsidRDefault="0027638D" w:rsidP="0027638D">
      <w:pPr>
        <w:jc w:val="both"/>
        <w:rPr>
          <w:color w:val="000000"/>
          <w:sz w:val="24"/>
          <w:szCs w:val="24"/>
          <w:lang w:val="it-IT"/>
        </w:rPr>
      </w:pPr>
      <w:r w:rsidRPr="0027638D">
        <w:rPr>
          <w:color w:val="000000"/>
          <w:sz w:val="24"/>
          <w:szCs w:val="24"/>
          <w:lang w:val="it-IT"/>
        </w:rPr>
        <w:t>Le Parti si danno reciprocamente atto, per reciproca chiarezza, che il presente Contratto, redatto sulla base dei contenuti minimi individuati ai sensi dell’art. 2 comma 6 della legge 11 gennaio 2018, n.3, è da considerarsi conosciuto ed accettato in ogni sua parte e che non trovano pertanto applicazione le disposizioni di cui agli artt. 1341 e 1342 del Codice Civile.</w:t>
      </w:r>
    </w:p>
    <w:p w14:paraId="5AE72062" w14:textId="77777777" w:rsidR="0027638D" w:rsidRDefault="0027638D">
      <w:pPr>
        <w:spacing w:line="320" w:lineRule="exact"/>
        <w:jc w:val="both"/>
        <w:rPr>
          <w:sz w:val="24"/>
          <w:szCs w:val="24"/>
          <w:lang w:val="it-IT"/>
        </w:rPr>
      </w:pPr>
    </w:p>
    <w:p w14:paraId="6FD2326E" w14:textId="3326AC96" w:rsidR="0027638D" w:rsidRDefault="0027638D">
      <w:pPr>
        <w:spacing w:line="320" w:lineRule="exact"/>
        <w:jc w:val="both"/>
        <w:rPr>
          <w:sz w:val="24"/>
          <w:szCs w:val="24"/>
          <w:lang w:val="it-IT"/>
        </w:rPr>
      </w:pPr>
    </w:p>
    <w:p w14:paraId="6DB7D0C7" w14:textId="3FD15DC6" w:rsidR="00756326" w:rsidRDefault="00756326">
      <w:pPr>
        <w:spacing w:line="320" w:lineRule="exact"/>
        <w:jc w:val="both"/>
        <w:rPr>
          <w:sz w:val="24"/>
          <w:szCs w:val="24"/>
          <w:lang w:val="it-IT"/>
        </w:rPr>
      </w:pPr>
    </w:p>
    <w:p w14:paraId="5E075BF4" w14:textId="77777777" w:rsidR="00756326" w:rsidRDefault="00756326">
      <w:pPr>
        <w:spacing w:line="320" w:lineRule="exact"/>
        <w:jc w:val="both"/>
        <w:rPr>
          <w:sz w:val="24"/>
          <w:szCs w:val="24"/>
          <w:lang w:val="it-IT"/>
        </w:rPr>
      </w:pPr>
    </w:p>
    <w:p w14:paraId="6DE59633" w14:textId="77777777" w:rsidR="00CD37E7" w:rsidRPr="0097287F" w:rsidRDefault="00815ED1">
      <w:pPr>
        <w:spacing w:line="320" w:lineRule="exact"/>
        <w:jc w:val="both"/>
        <w:rPr>
          <w:sz w:val="24"/>
          <w:szCs w:val="24"/>
          <w:lang w:val="it-IT"/>
        </w:rPr>
      </w:pPr>
      <w:r w:rsidRPr="00772265">
        <w:rPr>
          <w:sz w:val="24"/>
          <w:szCs w:val="24"/>
          <w:lang w:val="it-IT"/>
        </w:rPr>
        <w:lastRenderedPageBreak/>
        <w:t>_________________________________, li __/__/______</w:t>
      </w:r>
    </w:p>
    <w:p w14:paraId="1BC026A1" w14:textId="77777777" w:rsidR="00CD37E7" w:rsidRPr="00772265" w:rsidRDefault="00815ED1">
      <w:pPr>
        <w:spacing w:line="320" w:lineRule="exact"/>
        <w:jc w:val="both"/>
        <w:rPr>
          <w:b/>
          <w:bCs/>
          <w:sz w:val="24"/>
          <w:szCs w:val="24"/>
          <w:lang w:val="it-IT"/>
        </w:rPr>
      </w:pPr>
      <w:r w:rsidRPr="00772265">
        <w:rPr>
          <w:b/>
          <w:bCs/>
          <w:sz w:val="24"/>
          <w:szCs w:val="24"/>
          <w:lang w:val="it-IT"/>
        </w:rPr>
        <w:t>Per il Promotore</w:t>
      </w:r>
    </w:p>
    <w:p w14:paraId="3596AAF5" w14:textId="77777777" w:rsidR="00CD37E7" w:rsidRPr="00800A3D" w:rsidRDefault="00815ED1">
      <w:pPr>
        <w:spacing w:line="360" w:lineRule="auto"/>
        <w:jc w:val="both"/>
        <w:rPr>
          <w:i/>
          <w:sz w:val="24"/>
          <w:szCs w:val="24"/>
          <w:lang w:val="it-IT"/>
        </w:rPr>
      </w:pPr>
      <w:r w:rsidRPr="00800A3D">
        <w:rPr>
          <w:i/>
          <w:sz w:val="24"/>
          <w:szCs w:val="24"/>
          <w:lang w:val="it-IT"/>
        </w:rPr>
        <w:t>Il Legale Rappresentante o suo delegato</w:t>
      </w:r>
    </w:p>
    <w:p w14:paraId="702942E1" w14:textId="77777777" w:rsidR="00CD37E7" w:rsidRPr="00772265" w:rsidRDefault="00815ED1">
      <w:pPr>
        <w:spacing w:line="360" w:lineRule="auto"/>
        <w:jc w:val="both"/>
        <w:rPr>
          <w:sz w:val="24"/>
          <w:szCs w:val="24"/>
          <w:lang w:val="it-IT"/>
        </w:rPr>
      </w:pPr>
      <w:r w:rsidRPr="00772265">
        <w:rPr>
          <w:sz w:val="24"/>
          <w:szCs w:val="24"/>
          <w:lang w:val="it-IT"/>
        </w:rPr>
        <w:t>Dott. __________________________</w:t>
      </w:r>
    </w:p>
    <w:p w14:paraId="79F7B5AF" w14:textId="77777777" w:rsidR="00CD37E7" w:rsidRPr="00772265" w:rsidRDefault="00447F65">
      <w:pPr>
        <w:spacing w:line="360" w:lineRule="auto"/>
        <w:jc w:val="both"/>
        <w:rPr>
          <w:sz w:val="24"/>
          <w:szCs w:val="24"/>
          <w:lang w:val="it-IT"/>
        </w:rPr>
      </w:pPr>
      <w:r>
        <w:rPr>
          <w:sz w:val="24"/>
          <w:szCs w:val="24"/>
          <w:lang w:val="it-IT"/>
        </w:rPr>
        <w:t>Firma _________________________</w:t>
      </w:r>
    </w:p>
    <w:p w14:paraId="2F01F5D5" w14:textId="77777777" w:rsidR="00CD37E7" w:rsidRDefault="00CD37E7">
      <w:pPr>
        <w:suppressAutoHyphens w:val="0"/>
        <w:spacing w:after="160"/>
        <w:rPr>
          <w:b/>
          <w:bCs/>
          <w:sz w:val="24"/>
          <w:szCs w:val="24"/>
          <w:lang w:val="it-IT"/>
        </w:rPr>
      </w:pPr>
    </w:p>
    <w:p w14:paraId="7940BE92" w14:textId="77777777" w:rsidR="0097287F" w:rsidRPr="0097287F" w:rsidRDefault="0097287F" w:rsidP="0097287F">
      <w:pPr>
        <w:spacing w:line="320" w:lineRule="exact"/>
        <w:jc w:val="both"/>
        <w:rPr>
          <w:sz w:val="24"/>
          <w:szCs w:val="24"/>
          <w:lang w:val="it-IT"/>
        </w:rPr>
      </w:pPr>
      <w:r w:rsidRPr="00452C49">
        <w:rPr>
          <w:sz w:val="24"/>
          <w:szCs w:val="24"/>
          <w:highlight w:val="green"/>
          <w:lang w:val="it-IT"/>
        </w:rPr>
        <w:t>_________________________________, li __/__/______</w:t>
      </w:r>
    </w:p>
    <w:p w14:paraId="43DBF135" w14:textId="77777777" w:rsidR="002D7532" w:rsidRPr="00452C49" w:rsidRDefault="002D7532" w:rsidP="00730AA1">
      <w:pPr>
        <w:spacing w:line="360" w:lineRule="auto"/>
        <w:jc w:val="both"/>
        <w:rPr>
          <w:b/>
          <w:sz w:val="24"/>
          <w:szCs w:val="24"/>
          <w:highlight w:val="green"/>
          <w:lang w:val="it-IT"/>
        </w:rPr>
      </w:pPr>
      <w:r w:rsidRPr="00452C49">
        <w:rPr>
          <w:b/>
          <w:sz w:val="24"/>
          <w:szCs w:val="24"/>
          <w:highlight w:val="green"/>
          <w:lang w:val="it-IT"/>
        </w:rPr>
        <w:t>Per l’IRCCS IRST</w:t>
      </w:r>
    </w:p>
    <w:p w14:paraId="67C155FE" w14:textId="68CA69B1" w:rsidR="002D7532" w:rsidRPr="00452C49" w:rsidRDefault="002D7532" w:rsidP="00730AA1">
      <w:pPr>
        <w:spacing w:line="360" w:lineRule="auto"/>
        <w:jc w:val="both"/>
        <w:rPr>
          <w:sz w:val="24"/>
          <w:szCs w:val="24"/>
          <w:highlight w:val="green"/>
          <w:lang w:val="it-IT"/>
        </w:rPr>
      </w:pPr>
      <w:r w:rsidRPr="00452C49">
        <w:rPr>
          <w:sz w:val="24"/>
          <w:szCs w:val="24"/>
          <w:highlight w:val="green"/>
          <w:lang w:val="it-IT"/>
        </w:rPr>
        <w:t>Dr.ssa Maria Teresa Montella</w:t>
      </w:r>
      <w:r w:rsidR="00012972">
        <w:rPr>
          <w:sz w:val="24"/>
          <w:szCs w:val="24"/>
          <w:highlight w:val="green"/>
          <w:lang w:val="it-IT"/>
        </w:rPr>
        <w:tab/>
      </w:r>
      <w:r w:rsidR="00012972">
        <w:rPr>
          <w:sz w:val="24"/>
          <w:szCs w:val="24"/>
          <w:highlight w:val="green"/>
          <w:lang w:val="it-IT"/>
        </w:rPr>
        <w:tab/>
      </w:r>
      <w:r w:rsidR="00012972">
        <w:rPr>
          <w:sz w:val="24"/>
          <w:szCs w:val="24"/>
          <w:highlight w:val="green"/>
          <w:lang w:val="it-IT"/>
        </w:rPr>
        <w:tab/>
      </w:r>
      <w:r w:rsidR="00012972">
        <w:rPr>
          <w:sz w:val="24"/>
          <w:szCs w:val="24"/>
          <w:highlight w:val="green"/>
          <w:lang w:val="it-IT"/>
        </w:rPr>
        <w:tab/>
      </w:r>
      <w:r w:rsidR="00012972" w:rsidRPr="00452C49">
        <w:rPr>
          <w:sz w:val="24"/>
          <w:szCs w:val="24"/>
          <w:highlight w:val="green"/>
          <w:lang w:val="it-IT"/>
        </w:rPr>
        <w:t>Dr. Nicola Normanno</w:t>
      </w:r>
    </w:p>
    <w:p w14:paraId="7F0CE602" w14:textId="28CBC220" w:rsidR="002D7532" w:rsidRPr="00452C49" w:rsidRDefault="002D7532" w:rsidP="00730AA1">
      <w:pPr>
        <w:spacing w:line="360" w:lineRule="auto"/>
        <w:jc w:val="both"/>
        <w:rPr>
          <w:i/>
          <w:sz w:val="24"/>
          <w:szCs w:val="24"/>
          <w:highlight w:val="green"/>
          <w:lang w:val="it-IT"/>
        </w:rPr>
      </w:pPr>
      <w:r w:rsidRPr="00452C49">
        <w:rPr>
          <w:i/>
          <w:sz w:val="24"/>
          <w:szCs w:val="24"/>
          <w:highlight w:val="green"/>
          <w:lang w:val="it-IT"/>
        </w:rPr>
        <w:t>Il Direttore Sanitario</w:t>
      </w:r>
      <w:r w:rsidR="00012972">
        <w:rPr>
          <w:i/>
          <w:sz w:val="24"/>
          <w:szCs w:val="24"/>
          <w:highlight w:val="green"/>
          <w:lang w:val="it-IT"/>
        </w:rPr>
        <w:tab/>
      </w:r>
      <w:r w:rsidR="00012972">
        <w:rPr>
          <w:i/>
          <w:sz w:val="24"/>
          <w:szCs w:val="24"/>
          <w:highlight w:val="green"/>
          <w:lang w:val="it-IT"/>
        </w:rPr>
        <w:tab/>
      </w:r>
      <w:r w:rsidR="00012972">
        <w:rPr>
          <w:i/>
          <w:sz w:val="24"/>
          <w:szCs w:val="24"/>
          <w:highlight w:val="green"/>
          <w:lang w:val="it-IT"/>
        </w:rPr>
        <w:tab/>
      </w:r>
      <w:r w:rsidR="00012972">
        <w:rPr>
          <w:i/>
          <w:sz w:val="24"/>
          <w:szCs w:val="24"/>
          <w:highlight w:val="green"/>
          <w:lang w:val="it-IT"/>
        </w:rPr>
        <w:tab/>
      </w:r>
      <w:r w:rsidR="00012972">
        <w:rPr>
          <w:i/>
          <w:sz w:val="24"/>
          <w:szCs w:val="24"/>
          <w:highlight w:val="green"/>
          <w:lang w:val="it-IT"/>
        </w:rPr>
        <w:tab/>
      </w:r>
      <w:r w:rsidR="00012972">
        <w:rPr>
          <w:i/>
          <w:sz w:val="24"/>
          <w:szCs w:val="24"/>
          <w:highlight w:val="green"/>
          <w:lang w:val="it-IT"/>
        </w:rPr>
        <w:tab/>
      </w:r>
      <w:r w:rsidR="00012972" w:rsidRPr="00452C49">
        <w:rPr>
          <w:i/>
          <w:sz w:val="24"/>
          <w:szCs w:val="24"/>
          <w:highlight w:val="green"/>
          <w:lang w:val="it-IT"/>
        </w:rPr>
        <w:t>Il Direttore Scientifico</w:t>
      </w:r>
    </w:p>
    <w:p w14:paraId="2CE0DAC8" w14:textId="77777777" w:rsidR="00447F65" w:rsidRPr="00452C49" w:rsidRDefault="00447F65" w:rsidP="00730AA1">
      <w:pPr>
        <w:spacing w:line="360" w:lineRule="auto"/>
        <w:jc w:val="both"/>
        <w:rPr>
          <w:sz w:val="24"/>
          <w:szCs w:val="24"/>
          <w:highlight w:val="green"/>
          <w:lang w:val="it-IT"/>
        </w:rPr>
      </w:pPr>
    </w:p>
    <w:p w14:paraId="4935EE77" w14:textId="166FFFB8" w:rsidR="002D7532" w:rsidRPr="00452C49" w:rsidRDefault="002D7532" w:rsidP="00730AA1">
      <w:pPr>
        <w:spacing w:line="360" w:lineRule="auto"/>
        <w:jc w:val="both"/>
        <w:rPr>
          <w:sz w:val="24"/>
          <w:szCs w:val="24"/>
          <w:highlight w:val="green"/>
          <w:lang w:val="it-IT"/>
        </w:rPr>
      </w:pPr>
      <w:r w:rsidRPr="00452C49">
        <w:rPr>
          <w:sz w:val="24"/>
          <w:szCs w:val="24"/>
          <w:highlight w:val="green"/>
          <w:lang w:val="it-IT"/>
        </w:rPr>
        <w:t>Firma _________________________</w:t>
      </w:r>
      <w:r w:rsidR="00012972">
        <w:rPr>
          <w:sz w:val="24"/>
          <w:szCs w:val="24"/>
          <w:highlight w:val="green"/>
          <w:lang w:val="it-IT"/>
        </w:rPr>
        <w:tab/>
      </w:r>
      <w:r w:rsidR="00012972">
        <w:rPr>
          <w:sz w:val="24"/>
          <w:szCs w:val="24"/>
          <w:highlight w:val="green"/>
          <w:lang w:val="it-IT"/>
        </w:rPr>
        <w:tab/>
      </w:r>
      <w:r w:rsidR="00012972">
        <w:rPr>
          <w:sz w:val="24"/>
          <w:szCs w:val="24"/>
          <w:highlight w:val="green"/>
          <w:lang w:val="it-IT"/>
        </w:rPr>
        <w:tab/>
      </w:r>
      <w:r w:rsidR="00012972" w:rsidRPr="00452C49">
        <w:rPr>
          <w:sz w:val="24"/>
          <w:szCs w:val="24"/>
          <w:highlight w:val="green"/>
          <w:lang w:val="it-IT"/>
        </w:rPr>
        <w:t>Fir</w:t>
      </w:r>
      <w:r w:rsidR="00012972">
        <w:rPr>
          <w:sz w:val="24"/>
          <w:szCs w:val="24"/>
          <w:highlight w:val="green"/>
          <w:lang w:val="it-IT"/>
        </w:rPr>
        <w:t xml:space="preserve">ma _________________________  </w:t>
      </w:r>
    </w:p>
    <w:p w14:paraId="3BE5BCE6" w14:textId="61B1F169" w:rsidR="00447F65" w:rsidRPr="00452C49" w:rsidRDefault="00447F65" w:rsidP="00730AA1">
      <w:pPr>
        <w:spacing w:line="360" w:lineRule="auto"/>
        <w:jc w:val="both"/>
        <w:rPr>
          <w:sz w:val="24"/>
          <w:szCs w:val="24"/>
          <w:highlight w:val="green"/>
          <w:lang w:val="it-IT"/>
        </w:rPr>
      </w:pPr>
    </w:p>
    <w:p w14:paraId="65E6FB3C" w14:textId="77777777" w:rsidR="008F0B89" w:rsidRPr="00452C49" w:rsidRDefault="008F0B89" w:rsidP="008F0B89">
      <w:pPr>
        <w:rPr>
          <w:rFonts w:cs="Calibri"/>
          <w:b/>
          <w:sz w:val="24"/>
          <w:szCs w:val="24"/>
          <w:highlight w:val="green"/>
          <w:u w:val="single"/>
          <w:shd w:val="clear" w:color="auto" w:fill="00FFFF"/>
          <w:lang w:val="it-IT"/>
        </w:rPr>
      </w:pPr>
    </w:p>
    <w:p w14:paraId="69412581" w14:textId="77777777" w:rsidR="008F0B89" w:rsidRPr="00452C49" w:rsidRDefault="008F0B89" w:rsidP="008F0B89">
      <w:pPr>
        <w:spacing w:line="320" w:lineRule="exact"/>
        <w:jc w:val="both"/>
        <w:rPr>
          <w:sz w:val="24"/>
          <w:szCs w:val="24"/>
          <w:highlight w:val="green"/>
          <w:lang w:val="it-IT"/>
        </w:rPr>
      </w:pPr>
      <w:r w:rsidRPr="00452C49">
        <w:rPr>
          <w:sz w:val="24"/>
          <w:szCs w:val="24"/>
          <w:highlight w:val="green"/>
          <w:lang w:val="it-IT"/>
        </w:rPr>
        <w:t>_________________________________, li __/__/______</w:t>
      </w:r>
    </w:p>
    <w:p w14:paraId="0348B79C" w14:textId="77777777" w:rsidR="008F0B89" w:rsidRPr="00452C49" w:rsidRDefault="008F0B89" w:rsidP="00452C49">
      <w:pPr>
        <w:spacing w:line="360" w:lineRule="auto"/>
        <w:rPr>
          <w:rFonts w:cs="Calibri"/>
          <w:b/>
          <w:sz w:val="24"/>
          <w:szCs w:val="24"/>
          <w:highlight w:val="green"/>
          <w:shd w:val="clear" w:color="auto" w:fill="00FFFF"/>
          <w:lang w:val="it-IT"/>
        </w:rPr>
      </w:pPr>
      <w:r w:rsidRPr="00452C49">
        <w:rPr>
          <w:rFonts w:cs="Calibri"/>
          <w:b/>
          <w:sz w:val="24"/>
          <w:szCs w:val="24"/>
          <w:highlight w:val="green"/>
          <w:shd w:val="clear" w:color="auto" w:fill="00FFFF"/>
          <w:lang w:val="it-IT"/>
        </w:rPr>
        <w:t xml:space="preserve">Per l’AUSL della Romagna  </w:t>
      </w:r>
    </w:p>
    <w:p w14:paraId="17B884CF" w14:textId="77777777" w:rsidR="008F0B89" w:rsidRPr="00452C49" w:rsidRDefault="008F0B89" w:rsidP="00452C49">
      <w:pPr>
        <w:spacing w:line="360" w:lineRule="auto"/>
        <w:jc w:val="both"/>
        <w:rPr>
          <w:sz w:val="24"/>
          <w:szCs w:val="24"/>
          <w:highlight w:val="green"/>
          <w:lang w:val="it-IT"/>
        </w:rPr>
      </w:pPr>
      <w:r w:rsidRPr="00452C49">
        <w:rPr>
          <w:sz w:val="24"/>
          <w:szCs w:val="24"/>
          <w:highlight w:val="green"/>
          <w:lang w:val="it-IT"/>
        </w:rPr>
        <w:t>Dr.ssa Francesca Bravi</w:t>
      </w:r>
    </w:p>
    <w:p w14:paraId="1CCBC854" w14:textId="77777777" w:rsidR="008F0B89" w:rsidRPr="00452C49" w:rsidRDefault="008F0B89" w:rsidP="00452C49">
      <w:pPr>
        <w:spacing w:line="360" w:lineRule="auto"/>
        <w:jc w:val="both"/>
        <w:rPr>
          <w:i/>
          <w:sz w:val="24"/>
          <w:szCs w:val="24"/>
          <w:highlight w:val="green"/>
          <w:lang w:val="it-IT"/>
        </w:rPr>
      </w:pPr>
      <w:r w:rsidRPr="00452C49">
        <w:rPr>
          <w:i/>
          <w:sz w:val="24"/>
          <w:szCs w:val="24"/>
          <w:highlight w:val="green"/>
          <w:lang w:val="it-IT"/>
        </w:rPr>
        <w:t>Il Direttore Sanitario</w:t>
      </w:r>
    </w:p>
    <w:p w14:paraId="50D101CD" w14:textId="77777777" w:rsidR="008F0B89" w:rsidRPr="00452C49" w:rsidRDefault="008F0B89" w:rsidP="008F0B89">
      <w:pPr>
        <w:rPr>
          <w:rFonts w:cs="Calibri"/>
          <w:sz w:val="24"/>
          <w:szCs w:val="24"/>
          <w:highlight w:val="green"/>
          <w:u w:val="single"/>
          <w:shd w:val="clear" w:color="auto" w:fill="00FFFF"/>
          <w:lang w:val="it-IT"/>
        </w:rPr>
      </w:pPr>
    </w:p>
    <w:p w14:paraId="7D3EF3A7" w14:textId="77777777" w:rsidR="008F0B89" w:rsidRPr="00452C49" w:rsidRDefault="008F0B89" w:rsidP="008F0B89">
      <w:pPr>
        <w:rPr>
          <w:rFonts w:cs="Calibri"/>
          <w:sz w:val="24"/>
          <w:szCs w:val="24"/>
          <w:highlight w:val="green"/>
          <w:u w:val="single"/>
          <w:shd w:val="clear" w:color="auto" w:fill="00FFFF"/>
          <w:lang w:val="it-IT"/>
        </w:rPr>
      </w:pPr>
    </w:p>
    <w:p w14:paraId="73165A3B" w14:textId="77777777" w:rsidR="008F0B89" w:rsidRPr="008F0B89" w:rsidRDefault="008F0B89" w:rsidP="008F0B89">
      <w:pPr>
        <w:jc w:val="both"/>
        <w:rPr>
          <w:sz w:val="24"/>
          <w:szCs w:val="24"/>
          <w:u w:val="single"/>
          <w:lang w:val="it-IT"/>
        </w:rPr>
      </w:pPr>
      <w:r w:rsidRPr="00452C49">
        <w:rPr>
          <w:rFonts w:cs="Calibri"/>
          <w:sz w:val="24"/>
          <w:szCs w:val="24"/>
          <w:highlight w:val="green"/>
          <w:u w:val="single"/>
          <w:shd w:val="clear" w:color="auto" w:fill="00FFFF"/>
          <w:lang w:val="it-IT"/>
        </w:rPr>
        <w:t>Firma _______________________</w:t>
      </w:r>
    </w:p>
    <w:p w14:paraId="3B908058" w14:textId="77777777" w:rsidR="008F0B89" w:rsidRPr="008F0B89" w:rsidRDefault="008F0B89" w:rsidP="008F0B89">
      <w:pPr>
        <w:jc w:val="both"/>
        <w:rPr>
          <w:sz w:val="24"/>
          <w:szCs w:val="24"/>
          <w:lang w:val="it-IT"/>
        </w:rPr>
      </w:pPr>
    </w:p>
    <w:p w14:paraId="31989400" w14:textId="77777777" w:rsidR="002D7532" w:rsidRPr="00772265" w:rsidRDefault="002D7532" w:rsidP="00730AA1">
      <w:pPr>
        <w:spacing w:line="360" w:lineRule="auto"/>
        <w:jc w:val="both"/>
        <w:rPr>
          <w:sz w:val="24"/>
          <w:szCs w:val="24"/>
          <w:lang w:val="it-IT"/>
        </w:rPr>
      </w:pPr>
    </w:p>
    <w:p w14:paraId="45728A48" w14:textId="77777777" w:rsidR="00CD37E7" w:rsidRPr="00772265" w:rsidRDefault="00CD37E7">
      <w:pPr>
        <w:jc w:val="both"/>
        <w:rPr>
          <w:sz w:val="24"/>
          <w:szCs w:val="24"/>
          <w:lang w:val="it-IT"/>
        </w:rPr>
      </w:pPr>
    </w:p>
    <w:p w14:paraId="562FD488" w14:textId="77777777" w:rsidR="00447F65" w:rsidRDefault="00447F65">
      <w:pPr>
        <w:rPr>
          <w:rFonts w:cs="Calibri"/>
          <w:b/>
          <w:bCs/>
          <w:sz w:val="24"/>
          <w:szCs w:val="24"/>
          <w:lang w:val="it-IT"/>
        </w:rPr>
      </w:pPr>
    </w:p>
    <w:p w14:paraId="03F94039" w14:textId="77777777" w:rsidR="00921E66" w:rsidRDefault="00921E66">
      <w:pPr>
        <w:rPr>
          <w:rFonts w:cs="Calibri"/>
          <w:b/>
          <w:bCs/>
          <w:sz w:val="24"/>
          <w:szCs w:val="24"/>
          <w:lang w:val="it-IT"/>
        </w:rPr>
      </w:pPr>
    </w:p>
    <w:p w14:paraId="0C2183E1" w14:textId="77777777" w:rsidR="00921E66" w:rsidRDefault="00921E66">
      <w:pPr>
        <w:rPr>
          <w:rFonts w:cs="Calibri"/>
          <w:b/>
          <w:bCs/>
          <w:sz w:val="24"/>
          <w:szCs w:val="24"/>
          <w:lang w:val="it-IT"/>
        </w:rPr>
      </w:pPr>
    </w:p>
    <w:p w14:paraId="7CCD18EA" w14:textId="77777777" w:rsidR="00921E66" w:rsidRDefault="00921E66">
      <w:pPr>
        <w:rPr>
          <w:rFonts w:cs="Calibri"/>
          <w:b/>
          <w:bCs/>
          <w:sz w:val="24"/>
          <w:szCs w:val="24"/>
          <w:lang w:val="it-IT"/>
        </w:rPr>
      </w:pPr>
    </w:p>
    <w:p w14:paraId="6341C277" w14:textId="77777777" w:rsidR="00921E66" w:rsidRDefault="00921E66">
      <w:pPr>
        <w:rPr>
          <w:rFonts w:cs="Calibri"/>
          <w:b/>
          <w:bCs/>
          <w:sz w:val="24"/>
          <w:szCs w:val="24"/>
          <w:lang w:val="it-IT"/>
        </w:rPr>
      </w:pPr>
    </w:p>
    <w:p w14:paraId="6CCE3A00" w14:textId="77777777" w:rsidR="00921E66" w:rsidRDefault="00921E66">
      <w:pPr>
        <w:rPr>
          <w:rFonts w:cs="Calibri"/>
          <w:b/>
          <w:bCs/>
          <w:sz w:val="24"/>
          <w:szCs w:val="24"/>
          <w:lang w:val="it-IT"/>
        </w:rPr>
      </w:pPr>
    </w:p>
    <w:p w14:paraId="3E940BFC" w14:textId="5B5F967A" w:rsidR="00921E66" w:rsidRDefault="00921E66">
      <w:pPr>
        <w:rPr>
          <w:rFonts w:cs="Calibri"/>
          <w:b/>
          <w:bCs/>
          <w:sz w:val="24"/>
          <w:szCs w:val="24"/>
          <w:lang w:val="it-IT"/>
        </w:rPr>
      </w:pPr>
    </w:p>
    <w:p w14:paraId="7D1CA34E" w14:textId="4EB1D122" w:rsidR="00756326" w:rsidRDefault="00756326">
      <w:pPr>
        <w:rPr>
          <w:rFonts w:cs="Calibri"/>
          <w:b/>
          <w:bCs/>
          <w:sz w:val="24"/>
          <w:szCs w:val="24"/>
          <w:lang w:val="it-IT"/>
        </w:rPr>
      </w:pPr>
    </w:p>
    <w:p w14:paraId="16B0F17A" w14:textId="1D2C8CEB" w:rsidR="00756326" w:rsidRDefault="00756326">
      <w:pPr>
        <w:rPr>
          <w:rFonts w:cs="Calibri"/>
          <w:b/>
          <w:bCs/>
          <w:sz w:val="24"/>
          <w:szCs w:val="24"/>
          <w:lang w:val="it-IT"/>
        </w:rPr>
      </w:pPr>
    </w:p>
    <w:p w14:paraId="5126E4AB" w14:textId="5C1F5108" w:rsidR="00756326" w:rsidRDefault="00756326">
      <w:pPr>
        <w:rPr>
          <w:rFonts w:cs="Calibri"/>
          <w:b/>
          <w:bCs/>
          <w:sz w:val="24"/>
          <w:szCs w:val="24"/>
          <w:lang w:val="it-IT"/>
        </w:rPr>
      </w:pPr>
    </w:p>
    <w:p w14:paraId="387482BD" w14:textId="68C8568A" w:rsidR="00756326" w:rsidRDefault="00756326">
      <w:pPr>
        <w:rPr>
          <w:rFonts w:cs="Calibri"/>
          <w:b/>
          <w:bCs/>
          <w:sz w:val="24"/>
          <w:szCs w:val="24"/>
          <w:lang w:val="it-IT"/>
        </w:rPr>
      </w:pPr>
    </w:p>
    <w:p w14:paraId="68ACC9B7" w14:textId="47C36CAA" w:rsidR="00756326" w:rsidRDefault="00756326">
      <w:pPr>
        <w:rPr>
          <w:rFonts w:cs="Calibri"/>
          <w:b/>
          <w:bCs/>
          <w:sz w:val="24"/>
          <w:szCs w:val="24"/>
          <w:lang w:val="it-IT"/>
        </w:rPr>
      </w:pPr>
    </w:p>
    <w:p w14:paraId="2F2C80EA" w14:textId="77777777" w:rsidR="00756326" w:rsidRDefault="00756326">
      <w:pPr>
        <w:rPr>
          <w:rFonts w:cs="Calibri"/>
          <w:b/>
          <w:bCs/>
          <w:sz w:val="24"/>
          <w:szCs w:val="24"/>
          <w:lang w:val="it-IT"/>
        </w:rPr>
      </w:pPr>
      <w:bookmarkStart w:id="1" w:name="_GoBack"/>
      <w:bookmarkEnd w:id="1"/>
    </w:p>
    <w:p w14:paraId="509C914C" w14:textId="77777777" w:rsidR="00921E66" w:rsidRDefault="00921E66">
      <w:pPr>
        <w:rPr>
          <w:rFonts w:cs="Calibri"/>
          <w:b/>
          <w:bCs/>
          <w:sz w:val="24"/>
          <w:szCs w:val="24"/>
          <w:lang w:val="it-IT"/>
        </w:rPr>
      </w:pPr>
    </w:p>
    <w:p w14:paraId="217EE6C7" w14:textId="77777777" w:rsidR="00921E66" w:rsidRDefault="00921E66">
      <w:pPr>
        <w:rPr>
          <w:rFonts w:cs="Calibri"/>
          <w:b/>
          <w:bCs/>
          <w:sz w:val="24"/>
          <w:szCs w:val="24"/>
          <w:lang w:val="it-IT"/>
        </w:rPr>
      </w:pPr>
    </w:p>
    <w:p w14:paraId="28DD94E0" w14:textId="0287327F" w:rsidR="00447F65" w:rsidRDefault="00447F65">
      <w:pPr>
        <w:rPr>
          <w:rFonts w:cs="Calibri"/>
          <w:b/>
          <w:bCs/>
          <w:sz w:val="24"/>
          <w:szCs w:val="24"/>
          <w:lang w:val="it-IT"/>
        </w:rPr>
      </w:pPr>
    </w:p>
    <w:p w14:paraId="17A8F473" w14:textId="77777777" w:rsidR="00012972" w:rsidRDefault="00012972">
      <w:pPr>
        <w:rPr>
          <w:rFonts w:cs="Calibri"/>
          <w:b/>
          <w:bCs/>
          <w:sz w:val="24"/>
          <w:szCs w:val="24"/>
          <w:lang w:val="it-IT"/>
        </w:rPr>
      </w:pPr>
    </w:p>
    <w:p w14:paraId="57A511FE" w14:textId="77777777" w:rsidR="00CD37E7" w:rsidRPr="00772265" w:rsidRDefault="00815ED1">
      <w:pPr>
        <w:rPr>
          <w:rFonts w:cs="Calibri"/>
          <w:b/>
          <w:bCs/>
          <w:sz w:val="24"/>
          <w:szCs w:val="24"/>
          <w:lang w:val="it-IT"/>
        </w:rPr>
      </w:pPr>
      <w:r w:rsidRPr="00772265">
        <w:rPr>
          <w:rFonts w:cs="Calibri"/>
          <w:b/>
          <w:bCs/>
          <w:sz w:val="24"/>
          <w:szCs w:val="24"/>
          <w:lang w:val="it-IT"/>
        </w:rPr>
        <w:lastRenderedPageBreak/>
        <w:t xml:space="preserve">                                                                ALLEGATO A – BUDGET </w:t>
      </w:r>
    </w:p>
    <w:p w14:paraId="72B01516" w14:textId="77777777" w:rsidR="00CD37E7" w:rsidRPr="00772265" w:rsidRDefault="00CD37E7" w:rsidP="00F22469">
      <w:pPr>
        <w:autoSpaceDE w:val="0"/>
        <w:jc w:val="both"/>
        <w:rPr>
          <w:rFonts w:cs="Calibri"/>
          <w:sz w:val="24"/>
          <w:szCs w:val="24"/>
          <w:lang w:val="it-IT"/>
        </w:rPr>
      </w:pPr>
    </w:p>
    <w:p w14:paraId="6825E8B2" w14:textId="77777777" w:rsidR="00CD37E7" w:rsidRPr="00772265" w:rsidRDefault="00815ED1">
      <w:pPr>
        <w:spacing w:before="120"/>
        <w:jc w:val="both"/>
        <w:rPr>
          <w:rFonts w:cs="Calibri"/>
          <w:b/>
          <w:bCs/>
          <w:sz w:val="24"/>
          <w:szCs w:val="24"/>
          <w:u w:val="single"/>
          <w:lang w:val="it-IT"/>
        </w:rPr>
      </w:pPr>
      <w:r w:rsidRPr="00772265">
        <w:rPr>
          <w:rFonts w:cs="Calibri"/>
          <w:b/>
          <w:bCs/>
          <w:sz w:val="24"/>
          <w:szCs w:val="24"/>
          <w:u w:val="single"/>
          <w:lang w:val="it-IT"/>
        </w:rPr>
        <w:t>ONERI E COMPENSI</w:t>
      </w:r>
    </w:p>
    <w:p w14:paraId="115CF0AC" w14:textId="77777777" w:rsidR="00CD37E7" w:rsidRPr="00772265" w:rsidRDefault="00CD37E7">
      <w:pPr>
        <w:autoSpaceDE w:val="0"/>
        <w:ind w:left="709"/>
        <w:jc w:val="both"/>
        <w:rPr>
          <w:rFonts w:cs="Calibri"/>
          <w:sz w:val="24"/>
          <w:szCs w:val="24"/>
          <w:lang w:val="it-IT"/>
        </w:rPr>
      </w:pPr>
    </w:p>
    <w:p w14:paraId="3589C190" w14:textId="77777777" w:rsidR="00CD37E7" w:rsidRPr="00772265" w:rsidRDefault="00815ED1" w:rsidP="00F22469">
      <w:pPr>
        <w:autoSpaceDE w:val="0"/>
        <w:jc w:val="both"/>
        <w:rPr>
          <w:rFonts w:cs="Calibri"/>
          <w:b/>
          <w:bCs/>
          <w:sz w:val="24"/>
          <w:szCs w:val="24"/>
          <w:lang w:val="it-IT"/>
        </w:rPr>
      </w:pPr>
      <w:r w:rsidRPr="00772265">
        <w:rPr>
          <w:rFonts w:cs="Calibri"/>
          <w:b/>
          <w:bCs/>
          <w:sz w:val="24"/>
          <w:szCs w:val="24"/>
          <w:lang w:val="it-IT"/>
        </w:rPr>
        <w:t xml:space="preserve">Parte 1 </w:t>
      </w:r>
      <w:r w:rsidR="00374A89">
        <w:rPr>
          <w:rFonts w:cs="Calibri"/>
          <w:b/>
          <w:bCs/>
          <w:sz w:val="24"/>
          <w:szCs w:val="24"/>
          <w:lang w:val="it-IT"/>
        </w:rPr>
        <w:t>–</w:t>
      </w:r>
      <w:r w:rsidRPr="00772265">
        <w:rPr>
          <w:rFonts w:cs="Calibri"/>
          <w:b/>
          <w:bCs/>
          <w:sz w:val="24"/>
          <w:szCs w:val="24"/>
          <w:lang w:val="it-IT"/>
        </w:rPr>
        <w:t xml:space="preserve"> Oneri fissi e Compenso per paziente coinvolto nello studio</w:t>
      </w:r>
    </w:p>
    <w:p w14:paraId="00D38B4E" w14:textId="36018B63" w:rsidR="00730AA1" w:rsidRPr="00452C49" w:rsidRDefault="0069305C" w:rsidP="00144A15">
      <w:pPr>
        <w:pStyle w:val="Paragrafoelenco"/>
        <w:autoSpaceDE w:val="0"/>
        <w:spacing w:before="120"/>
        <w:ind w:left="0"/>
        <w:jc w:val="both"/>
        <w:rPr>
          <w:rFonts w:cs="Calibri"/>
          <w:sz w:val="24"/>
          <w:szCs w:val="24"/>
          <w:highlight w:val="green"/>
          <w:lang w:val="it-IT"/>
        </w:rPr>
      </w:pPr>
      <w:r w:rsidRPr="00452C49">
        <w:rPr>
          <w:rFonts w:cs="Calibri"/>
          <w:sz w:val="24"/>
          <w:szCs w:val="24"/>
          <w:highlight w:val="green"/>
          <w:lang w:val="it-IT"/>
        </w:rPr>
        <w:t>A fronte del complesso di attività di natura sanitaria e gestionale richieste dalla presente convenzione, da svolgersi in via aggiuntiva rispetto ai trattamenti standard previsti, il Promotore si obbliga a corrispondere in favore dell'IRST, oltre alla fornitura di quanto necessario in base all’Articolo 4, le seguenti quote</w:t>
      </w:r>
      <w:r w:rsidR="00144A15">
        <w:rPr>
          <w:rFonts w:cs="Calibri"/>
          <w:sz w:val="24"/>
          <w:szCs w:val="24"/>
          <w:highlight w:val="green"/>
          <w:lang w:val="it-IT"/>
        </w:rPr>
        <w:t>, più IVA se applicabile</w:t>
      </w:r>
      <w:r w:rsidRPr="00452C49">
        <w:rPr>
          <w:rFonts w:cs="Calibri"/>
          <w:sz w:val="24"/>
          <w:szCs w:val="24"/>
          <w:highlight w:val="green"/>
          <w:lang w:val="it-IT"/>
        </w:rPr>
        <w:t xml:space="preserve"> </w:t>
      </w:r>
      <w:r w:rsidRPr="00144A15">
        <w:rPr>
          <w:rFonts w:cs="Calibri"/>
          <w:i/>
          <w:color w:val="FF0000"/>
          <w:sz w:val="24"/>
          <w:szCs w:val="24"/>
          <w:highlight w:val="green"/>
          <w:lang w:val="it-IT"/>
        </w:rPr>
        <w:t>(i cui importi saranno corrispondenti alla complessità dello studio)</w:t>
      </w:r>
      <w:r w:rsidRPr="00452C49">
        <w:rPr>
          <w:rFonts w:cs="Calibri"/>
          <w:sz w:val="24"/>
          <w:szCs w:val="24"/>
          <w:highlight w:val="green"/>
          <w:lang w:val="it-IT"/>
        </w:rPr>
        <w:t xml:space="preserve">: </w:t>
      </w:r>
    </w:p>
    <w:p w14:paraId="4E93E895" w14:textId="77777777" w:rsidR="00F22469" w:rsidRPr="00452C49" w:rsidRDefault="00F22469" w:rsidP="00F22469">
      <w:pPr>
        <w:autoSpaceDE w:val="0"/>
        <w:spacing w:before="120"/>
        <w:jc w:val="both"/>
        <w:rPr>
          <w:rFonts w:cs="Calibri"/>
          <w:sz w:val="24"/>
          <w:szCs w:val="24"/>
          <w:highlight w:val="green"/>
          <w:lang w:val="it-IT"/>
        </w:rPr>
      </w:pPr>
    </w:p>
    <w:p w14:paraId="1B4E6D48" w14:textId="77777777" w:rsidR="0069305C" w:rsidRPr="00452C49" w:rsidRDefault="0069305C" w:rsidP="00200B6C">
      <w:pPr>
        <w:pStyle w:val="Paragrafoelenco"/>
        <w:numPr>
          <w:ilvl w:val="0"/>
          <w:numId w:val="22"/>
        </w:numPr>
        <w:autoSpaceDE w:val="0"/>
        <w:jc w:val="both"/>
        <w:rPr>
          <w:rFonts w:cs="Calibri"/>
          <w:sz w:val="24"/>
          <w:szCs w:val="24"/>
          <w:highlight w:val="green"/>
          <w:lang w:val="it-IT"/>
        </w:rPr>
      </w:pPr>
      <w:r w:rsidRPr="00452C49">
        <w:rPr>
          <w:rFonts w:cs="Calibri"/>
          <w:sz w:val="24"/>
          <w:szCs w:val="24"/>
          <w:highlight w:val="green"/>
          <w:lang w:val="it-IT"/>
        </w:rPr>
        <w:t xml:space="preserve">una quota per costi amministrativi generali composta da:  </w:t>
      </w:r>
    </w:p>
    <w:p w14:paraId="2AC3173C" w14:textId="77777777" w:rsidR="00730AA1" w:rsidRPr="00452C49" w:rsidRDefault="00730AA1" w:rsidP="00200B6C">
      <w:pPr>
        <w:pStyle w:val="Paragrafoelenco"/>
        <w:autoSpaceDE w:val="0"/>
        <w:ind w:left="644"/>
        <w:jc w:val="both"/>
        <w:rPr>
          <w:rFonts w:cs="Calibri"/>
          <w:sz w:val="24"/>
          <w:szCs w:val="24"/>
          <w:highlight w:val="green"/>
          <w:lang w:val="it-IT"/>
        </w:rPr>
      </w:pPr>
    </w:p>
    <w:p w14:paraId="195F157E" w14:textId="77777777" w:rsidR="0069305C" w:rsidRPr="00452C49" w:rsidRDefault="00730AA1" w:rsidP="006C0E51">
      <w:pPr>
        <w:autoSpaceDE w:val="0"/>
        <w:ind w:left="644"/>
        <w:jc w:val="both"/>
        <w:rPr>
          <w:rFonts w:cs="Calibri"/>
          <w:sz w:val="24"/>
          <w:szCs w:val="24"/>
          <w:highlight w:val="green"/>
          <w:lang w:val="it-IT"/>
        </w:rPr>
      </w:pPr>
      <w:r w:rsidRPr="00452C49">
        <w:rPr>
          <w:rFonts w:cs="Calibri"/>
          <w:sz w:val="24"/>
          <w:szCs w:val="24"/>
          <w:highlight w:val="green"/>
          <w:lang w:val="it-IT"/>
        </w:rPr>
        <w:t xml:space="preserve">- </w:t>
      </w:r>
      <w:r w:rsidR="0069305C" w:rsidRPr="00452C49">
        <w:rPr>
          <w:rFonts w:cs="Calibri"/>
          <w:sz w:val="24"/>
          <w:szCs w:val="24"/>
          <w:highlight w:val="green"/>
          <w:lang w:val="it-IT"/>
        </w:rPr>
        <w:t xml:space="preserve">una quota </w:t>
      </w:r>
      <w:r w:rsidR="0069305C" w:rsidRPr="00452C49">
        <w:rPr>
          <w:rFonts w:cs="Calibri"/>
          <w:i/>
          <w:sz w:val="24"/>
          <w:szCs w:val="24"/>
          <w:highlight w:val="green"/>
          <w:lang w:val="it-IT"/>
        </w:rPr>
        <w:t>una tantum</w:t>
      </w:r>
      <w:r w:rsidR="0069305C" w:rsidRPr="00452C49">
        <w:rPr>
          <w:rFonts w:cs="Calibri"/>
          <w:sz w:val="24"/>
          <w:szCs w:val="24"/>
          <w:highlight w:val="green"/>
          <w:lang w:val="it-IT"/>
        </w:rPr>
        <w:t xml:space="preserve"> non rimborsabile pari ad </w:t>
      </w:r>
      <w:r w:rsidR="00374A89" w:rsidRPr="00452C49">
        <w:rPr>
          <w:rFonts w:cs="Calibri"/>
          <w:sz w:val="24"/>
          <w:szCs w:val="24"/>
          <w:highlight w:val="green"/>
          <w:lang w:val="it-IT"/>
        </w:rPr>
        <w:t xml:space="preserve">€ ………….., </w:t>
      </w:r>
      <w:r w:rsidR="0069305C" w:rsidRPr="00452C49">
        <w:rPr>
          <w:rFonts w:cs="Calibri"/>
          <w:sz w:val="24"/>
          <w:szCs w:val="24"/>
          <w:highlight w:val="green"/>
          <w:lang w:val="it-IT"/>
        </w:rPr>
        <w:t xml:space="preserve">da corrispondere all’avvio delle attività per lo studio indipendentemente dall’arruolamento o meno di pazienti nella sperimentazione, per le </w:t>
      </w:r>
      <w:r w:rsidR="0069305C" w:rsidRPr="00452C49">
        <w:rPr>
          <w:rFonts w:cs="Calibri"/>
          <w:b/>
          <w:sz w:val="24"/>
          <w:szCs w:val="24"/>
          <w:highlight w:val="green"/>
          <w:lang w:val="it-IT"/>
        </w:rPr>
        <w:t>Attività Amministrativo-Gestionali</w:t>
      </w:r>
      <w:r w:rsidR="0069305C" w:rsidRPr="00452C49">
        <w:rPr>
          <w:rFonts w:cs="Calibri"/>
          <w:sz w:val="24"/>
          <w:szCs w:val="24"/>
          <w:highlight w:val="green"/>
          <w:lang w:val="it-IT"/>
        </w:rPr>
        <w:t xml:space="preserve"> assicurate da IRST per l’apertura del centro sperimentale (da corrispo</w:t>
      </w:r>
      <w:r w:rsidR="006C0E51" w:rsidRPr="00452C49">
        <w:rPr>
          <w:rFonts w:cs="Calibri"/>
          <w:sz w:val="24"/>
          <w:szCs w:val="24"/>
          <w:highlight w:val="green"/>
          <w:lang w:val="it-IT"/>
        </w:rPr>
        <w:t>ndere alla firma del contratto);</w:t>
      </w:r>
    </w:p>
    <w:p w14:paraId="6FC83B31" w14:textId="77777777" w:rsidR="00730AA1" w:rsidRPr="00452C49" w:rsidRDefault="00730AA1" w:rsidP="00200B6C">
      <w:pPr>
        <w:autoSpaceDE w:val="0"/>
        <w:ind w:left="284"/>
        <w:jc w:val="both"/>
        <w:rPr>
          <w:rFonts w:cs="Calibri"/>
          <w:sz w:val="24"/>
          <w:szCs w:val="24"/>
          <w:highlight w:val="green"/>
          <w:lang w:val="it-IT"/>
        </w:rPr>
      </w:pPr>
    </w:p>
    <w:p w14:paraId="6F93BE62" w14:textId="77777777" w:rsidR="00200B6C" w:rsidRPr="00452C49" w:rsidRDefault="00200B6C" w:rsidP="006C0E51">
      <w:pPr>
        <w:autoSpaceDE w:val="0"/>
        <w:spacing w:line="100" w:lineRule="atLeast"/>
        <w:ind w:left="708"/>
        <w:jc w:val="both"/>
        <w:rPr>
          <w:rFonts w:cs="Calibri"/>
          <w:sz w:val="24"/>
          <w:szCs w:val="24"/>
          <w:highlight w:val="green"/>
          <w:lang w:val="it-IT" w:eastAsia="ar-SA"/>
        </w:rPr>
      </w:pPr>
      <w:r w:rsidRPr="00452C49">
        <w:rPr>
          <w:rFonts w:cs="Calibri"/>
          <w:sz w:val="24"/>
          <w:szCs w:val="24"/>
          <w:highlight w:val="green"/>
          <w:lang w:val="it-IT" w:eastAsia="ar-SA"/>
        </w:rPr>
        <w:t xml:space="preserve">- una quota </w:t>
      </w:r>
      <w:r w:rsidRPr="00452C49">
        <w:rPr>
          <w:rFonts w:cs="Calibri"/>
          <w:i/>
          <w:sz w:val="24"/>
          <w:szCs w:val="24"/>
          <w:highlight w:val="green"/>
          <w:lang w:val="it-IT" w:eastAsia="ar-SA"/>
        </w:rPr>
        <w:t>una tantum</w:t>
      </w:r>
      <w:r w:rsidR="00FC445F" w:rsidRPr="00452C49">
        <w:rPr>
          <w:rFonts w:cs="Calibri"/>
          <w:sz w:val="24"/>
          <w:szCs w:val="24"/>
          <w:highlight w:val="green"/>
          <w:lang w:val="it-IT" w:eastAsia="ar-SA"/>
        </w:rPr>
        <w:t xml:space="preserve"> pari ad</w:t>
      </w:r>
      <w:r w:rsidRPr="00452C49">
        <w:rPr>
          <w:rFonts w:cs="Calibri"/>
          <w:sz w:val="24"/>
          <w:szCs w:val="24"/>
          <w:highlight w:val="green"/>
          <w:lang w:val="it-IT" w:eastAsia="ar-SA"/>
        </w:rPr>
        <w:t xml:space="preserve"> € 200,00</w:t>
      </w:r>
      <w:r w:rsidR="006C0E51" w:rsidRPr="00452C49">
        <w:rPr>
          <w:rFonts w:cs="Calibri"/>
          <w:sz w:val="24"/>
          <w:szCs w:val="24"/>
          <w:highlight w:val="green"/>
          <w:lang w:val="it-IT" w:eastAsia="ar-SA"/>
        </w:rPr>
        <w:t xml:space="preserve"> </w:t>
      </w:r>
      <w:r w:rsidRPr="00452C49">
        <w:rPr>
          <w:rFonts w:cs="Calibri"/>
          <w:sz w:val="24"/>
          <w:szCs w:val="24"/>
          <w:highlight w:val="green"/>
          <w:lang w:val="it-IT" w:eastAsia="ar-SA"/>
        </w:rPr>
        <w:t xml:space="preserve">per la </w:t>
      </w:r>
      <w:r w:rsidRPr="00452C49">
        <w:rPr>
          <w:rFonts w:cs="Calibri"/>
          <w:b/>
          <w:sz w:val="24"/>
          <w:szCs w:val="24"/>
          <w:highlight w:val="green"/>
          <w:lang w:val="it-IT" w:eastAsia="ar-SA"/>
        </w:rPr>
        <w:t>gestione del</w:t>
      </w:r>
      <w:r w:rsidRPr="00452C49">
        <w:rPr>
          <w:rFonts w:cs="Calibri"/>
          <w:sz w:val="24"/>
          <w:szCs w:val="24"/>
          <w:highlight w:val="green"/>
          <w:lang w:val="it-IT" w:eastAsia="ar-SA"/>
        </w:rPr>
        <w:t xml:space="preserve"> </w:t>
      </w:r>
      <w:r w:rsidRPr="00452C49">
        <w:rPr>
          <w:rFonts w:cs="Calibri"/>
          <w:b/>
          <w:sz w:val="24"/>
          <w:szCs w:val="24"/>
          <w:highlight w:val="green"/>
          <w:lang w:val="it-IT" w:eastAsia="ar-SA"/>
        </w:rPr>
        <w:t>Rimborso Spese Pazienti</w:t>
      </w:r>
      <w:r w:rsidRPr="00452C49">
        <w:rPr>
          <w:rFonts w:cs="Calibri"/>
          <w:sz w:val="24"/>
          <w:szCs w:val="24"/>
          <w:highlight w:val="green"/>
          <w:lang w:val="it-IT" w:eastAsia="ar-SA"/>
        </w:rPr>
        <w:t xml:space="preserve"> </w:t>
      </w:r>
      <w:r w:rsidRPr="00452C49">
        <w:rPr>
          <w:rFonts w:cs="Calibri"/>
          <w:i/>
          <w:color w:val="FF0000"/>
          <w:sz w:val="24"/>
          <w:szCs w:val="24"/>
          <w:highlight w:val="green"/>
          <w:lang w:val="it-IT" w:eastAsia="ar-SA"/>
        </w:rPr>
        <w:t>(se previsto</w:t>
      </w:r>
      <w:r w:rsidRPr="00452C49">
        <w:rPr>
          <w:rFonts w:cs="Calibri"/>
          <w:color w:val="FF0000"/>
          <w:sz w:val="24"/>
          <w:szCs w:val="24"/>
          <w:highlight w:val="green"/>
          <w:lang w:val="it-IT" w:eastAsia="ar-SA"/>
        </w:rPr>
        <w:t>);</w:t>
      </w:r>
    </w:p>
    <w:p w14:paraId="11FBB1E9" w14:textId="77777777" w:rsidR="00200B6C" w:rsidRPr="00452C49" w:rsidRDefault="00200B6C" w:rsidP="00FC445F">
      <w:pPr>
        <w:autoSpaceDE w:val="0"/>
        <w:spacing w:line="100" w:lineRule="atLeast"/>
        <w:ind w:left="1416"/>
        <w:jc w:val="both"/>
        <w:rPr>
          <w:rFonts w:cs="Calibri"/>
          <w:sz w:val="24"/>
          <w:szCs w:val="24"/>
          <w:highlight w:val="green"/>
          <w:lang w:val="it-IT" w:eastAsia="ar-SA"/>
        </w:rPr>
      </w:pPr>
    </w:p>
    <w:p w14:paraId="7FE4F84E" w14:textId="77777777" w:rsidR="00200B6C" w:rsidRPr="00452C49" w:rsidRDefault="00200B6C" w:rsidP="006C0E51">
      <w:pPr>
        <w:autoSpaceDE w:val="0"/>
        <w:spacing w:line="100" w:lineRule="atLeast"/>
        <w:ind w:left="708"/>
        <w:jc w:val="both"/>
        <w:rPr>
          <w:rFonts w:cs="Calibri"/>
          <w:sz w:val="24"/>
          <w:szCs w:val="24"/>
          <w:highlight w:val="green"/>
          <w:lang w:val="it-IT" w:eastAsia="ar-SA"/>
        </w:rPr>
      </w:pPr>
      <w:r w:rsidRPr="00452C49">
        <w:rPr>
          <w:rFonts w:cs="Calibri"/>
          <w:sz w:val="24"/>
          <w:szCs w:val="24"/>
          <w:highlight w:val="green"/>
          <w:lang w:val="it-IT" w:eastAsia="ar-SA"/>
        </w:rPr>
        <w:t xml:space="preserve">- una quota </w:t>
      </w:r>
      <w:r w:rsidRPr="00452C49">
        <w:rPr>
          <w:rFonts w:cs="Calibri"/>
          <w:i/>
          <w:sz w:val="24"/>
          <w:szCs w:val="24"/>
          <w:highlight w:val="green"/>
          <w:lang w:val="it-IT" w:eastAsia="ar-SA"/>
        </w:rPr>
        <w:t>una tantum</w:t>
      </w:r>
      <w:r w:rsidR="00FC445F" w:rsidRPr="00452C49">
        <w:rPr>
          <w:rFonts w:cs="Calibri"/>
          <w:sz w:val="24"/>
          <w:szCs w:val="24"/>
          <w:highlight w:val="green"/>
          <w:lang w:val="it-IT" w:eastAsia="ar-SA"/>
        </w:rPr>
        <w:t xml:space="preserve"> pari ad</w:t>
      </w:r>
      <w:r w:rsidRPr="00452C49">
        <w:rPr>
          <w:rFonts w:cs="Calibri"/>
          <w:sz w:val="24"/>
          <w:szCs w:val="24"/>
          <w:highlight w:val="green"/>
          <w:lang w:val="it-IT" w:eastAsia="ar-SA"/>
        </w:rPr>
        <w:t xml:space="preserve"> € 200,00 per la </w:t>
      </w:r>
      <w:r w:rsidRPr="00452C49">
        <w:rPr>
          <w:rFonts w:cs="Calibri"/>
          <w:b/>
          <w:sz w:val="24"/>
          <w:szCs w:val="24"/>
          <w:highlight w:val="green"/>
          <w:lang w:val="it-IT" w:eastAsia="ar-SA"/>
        </w:rPr>
        <w:t>gestione di</w:t>
      </w:r>
      <w:r w:rsidRPr="00452C49">
        <w:rPr>
          <w:rFonts w:cs="Calibri"/>
          <w:sz w:val="24"/>
          <w:szCs w:val="24"/>
          <w:highlight w:val="green"/>
          <w:lang w:val="it-IT" w:eastAsia="ar-SA"/>
        </w:rPr>
        <w:t xml:space="preserve"> </w:t>
      </w:r>
      <w:r w:rsidRPr="00452C49">
        <w:rPr>
          <w:rFonts w:cs="Calibri"/>
          <w:b/>
          <w:sz w:val="24"/>
          <w:szCs w:val="24"/>
          <w:highlight w:val="green"/>
          <w:lang w:val="it-IT" w:eastAsia="ar-SA"/>
        </w:rPr>
        <w:t>Piattaforme Informatizzate</w:t>
      </w:r>
      <w:r w:rsidRPr="00452C49">
        <w:rPr>
          <w:rFonts w:cs="Calibri"/>
          <w:sz w:val="24"/>
          <w:szCs w:val="24"/>
          <w:highlight w:val="green"/>
          <w:lang w:val="it-IT" w:eastAsia="ar-SA"/>
        </w:rPr>
        <w:t xml:space="preserve"> per la fatturazione </w:t>
      </w:r>
      <w:r w:rsidRPr="00452C49">
        <w:rPr>
          <w:rFonts w:cs="Calibri"/>
          <w:i/>
          <w:color w:val="FF0000"/>
          <w:sz w:val="24"/>
          <w:szCs w:val="24"/>
          <w:highlight w:val="green"/>
          <w:lang w:val="it-IT" w:eastAsia="ar-SA"/>
        </w:rPr>
        <w:t>(se previsto);</w:t>
      </w:r>
    </w:p>
    <w:p w14:paraId="0E16BF2D" w14:textId="77777777" w:rsidR="00200B6C" w:rsidRPr="00452C49" w:rsidRDefault="00200B6C" w:rsidP="00200B6C">
      <w:pPr>
        <w:autoSpaceDE w:val="0"/>
        <w:spacing w:line="100" w:lineRule="atLeast"/>
        <w:ind w:left="708"/>
        <w:jc w:val="both"/>
        <w:rPr>
          <w:rFonts w:cs="Calibri"/>
          <w:sz w:val="24"/>
          <w:szCs w:val="24"/>
          <w:highlight w:val="green"/>
          <w:lang w:val="it-IT" w:eastAsia="ar-SA"/>
        </w:rPr>
      </w:pPr>
    </w:p>
    <w:p w14:paraId="19B0D81F" w14:textId="77777777" w:rsidR="00200B6C" w:rsidRPr="00452C49" w:rsidRDefault="00200B6C" w:rsidP="006C0E51">
      <w:pPr>
        <w:autoSpaceDE w:val="0"/>
        <w:ind w:left="708"/>
        <w:jc w:val="both"/>
        <w:rPr>
          <w:rFonts w:cs="Calibri"/>
          <w:sz w:val="24"/>
          <w:szCs w:val="24"/>
          <w:highlight w:val="green"/>
          <w:lang w:val="it-IT"/>
        </w:rPr>
      </w:pPr>
      <w:r w:rsidRPr="00452C49">
        <w:rPr>
          <w:rFonts w:cs="Calibri"/>
          <w:sz w:val="24"/>
          <w:szCs w:val="24"/>
          <w:highlight w:val="green"/>
          <w:lang w:val="it-IT"/>
        </w:rPr>
        <w:t>- una quota </w:t>
      </w:r>
      <w:r w:rsidRPr="00452C49">
        <w:rPr>
          <w:rFonts w:cs="Calibri"/>
          <w:i/>
          <w:sz w:val="24"/>
          <w:szCs w:val="24"/>
          <w:highlight w:val="green"/>
          <w:lang w:val="it-IT"/>
        </w:rPr>
        <w:t>una tantum</w:t>
      </w:r>
      <w:r w:rsidRPr="00452C49">
        <w:rPr>
          <w:rFonts w:cs="Calibri"/>
          <w:sz w:val="24"/>
          <w:szCs w:val="24"/>
          <w:highlight w:val="green"/>
          <w:lang w:val="it-IT"/>
        </w:rPr>
        <w:t> non rimborsabile pari ad € .............., da corrispondere entro e non oltre 3 mesi dall'</w:t>
      </w:r>
      <w:r w:rsidRPr="00452C49">
        <w:rPr>
          <w:rFonts w:cs="Calibri"/>
          <w:b/>
          <w:sz w:val="24"/>
          <w:szCs w:val="24"/>
          <w:highlight w:val="green"/>
          <w:lang w:val="it-IT"/>
        </w:rPr>
        <w:t>attivazione della Farmacia Oncologica</w:t>
      </w:r>
      <w:r w:rsidRPr="00452C49">
        <w:rPr>
          <w:rFonts w:cs="Calibri"/>
          <w:sz w:val="24"/>
          <w:szCs w:val="24"/>
          <w:highlight w:val="green"/>
          <w:lang w:val="it-IT"/>
        </w:rPr>
        <w:t xml:space="preserve"> </w:t>
      </w:r>
      <w:r w:rsidRPr="00452C49">
        <w:rPr>
          <w:rFonts w:cs="Calibri"/>
          <w:i/>
          <w:color w:val="FF0000"/>
          <w:sz w:val="24"/>
          <w:szCs w:val="24"/>
          <w:highlight w:val="green"/>
          <w:lang w:val="it-IT"/>
        </w:rPr>
        <w:t>(se previsto);</w:t>
      </w:r>
    </w:p>
    <w:p w14:paraId="305FEEA3" w14:textId="77777777" w:rsidR="00200B6C" w:rsidRPr="00452C49" w:rsidRDefault="00200B6C" w:rsidP="006C0E51">
      <w:pPr>
        <w:autoSpaceDE w:val="0"/>
        <w:spacing w:line="100" w:lineRule="atLeast"/>
        <w:ind w:left="1132"/>
        <w:jc w:val="both"/>
        <w:rPr>
          <w:rFonts w:cs="Calibri"/>
          <w:sz w:val="24"/>
          <w:szCs w:val="24"/>
          <w:highlight w:val="green"/>
          <w:lang w:val="it-IT" w:eastAsia="ar-SA"/>
        </w:rPr>
      </w:pPr>
    </w:p>
    <w:p w14:paraId="6B52A0BB" w14:textId="77777777" w:rsidR="00200B6C" w:rsidRPr="00452C49" w:rsidRDefault="00200B6C" w:rsidP="006C0E51">
      <w:pPr>
        <w:autoSpaceDE w:val="0"/>
        <w:ind w:left="708"/>
        <w:jc w:val="both"/>
        <w:rPr>
          <w:rFonts w:cs="Calibri"/>
          <w:sz w:val="24"/>
          <w:szCs w:val="24"/>
          <w:highlight w:val="green"/>
          <w:lang w:val="it-IT"/>
        </w:rPr>
      </w:pPr>
      <w:r w:rsidRPr="00452C49">
        <w:rPr>
          <w:rFonts w:cs="Calibri"/>
          <w:sz w:val="24"/>
          <w:szCs w:val="24"/>
          <w:highlight w:val="green"/>
          <w:lang w:val="it-IT"/>
        </w:rPr>
        <w:t xml:space="preserve">- una quota </w:t>
      </w:r>
      <w:r w:rsidRPr="00452C49">
        <w:rPr>
          <w:rFonts w:cs="Calibri"/>
          <w:i/>
          <w:sz w:val="24"/>
          <w:szCs w:val="24"/>
          <w:highlight w:val="green"/>
          <w:lang w:val="it-IT"/>
        </w:rPr>
        <w:t>una tantum</w:t>
      </w:r>
      <w:r w:rsidRPr="00452C49">
        <w:rPr>
          <w:rFonts w:cs="Calibri"/>
          <w:sz w:val="24"/>
          <w:szCs w:val="24"/>
          <w:highlight w:val="green"/>
          <w:lang w:val="it-IT"/>
        </w:rPr>
        <w:t xml:space="preserve"> non rimborsabile pari ad € .................., da corrispondere entro e non oltre 3 mesi dall'</w:t>
      </w:r>
      <w:r w:rsidR="00FC445F" w:rsidRPr="00452C49">
        <w:rPr>
          <w:rFonts w:cs="Calibri"/>
          <w:b/>
          <w:sz w:val="24"/>
          <w:szCs w:val="24"/>
          <w:highlight w:val="green"/>
          <w:lang w:val="it-IT"/>
        </w:rPr>
        <w:t>a</w:t>
      </w:r>
      <w:r w:rsidRPr="00452C49">
        <w:rPr>
          <w:rFonts w:cs="Calibri"/>
          <w:b/>
          <w:sz w:val="24"/>
          <w:szCs w:val="24"/>
          <w:highlight w:val="green"/>
          <w:lang w:val="it-IT"/>
        </w:rPr>
        <w:t xml:space="preserve">pertura del </w:t>
      </w:r>
      <w:r w:rsidR="00FC445F" w:rsidRPr="00452C49">
        <w:rPr>
          <w:rFonts w:cs="Calibri"/>
          <w:b/>
          <w:sz w:val="24"/>
          <w:szCs w:val="24"/>
          <w:highlight w:val="green"/>
          <w:lang w:val="it-IT"/>
        </w:rPr>
        <w:t>c</w:t>
      </w:r>
      <w:r w:rsidRPr="00452C49">
        <w:rPr>
          <w:rFonts w:cs="Calibri"/>
          <w:b/>
          <w:sz w:val="24"/>
          <w:szCs w:val="24"/>
          <w:highlight w:val="green"/>
          <w:lang w:val="it-IT"/>
        </w:rPr>
        <w:t>entro partecipante</w:t>
      </w:r>
      <w:r w:rsidRPr="00452C49">
        <w:rPr>
          <w:rFonts w:cs="Calibri"/>
          <w:sz w:val="24"/>
          <w:szCs w:val="24"/>
          <w:highlight w:val="green"/>
          <w:lang w:val="it-IT"/>
        </w:rPr>
        <w:t>;</w:t>
      </w:r>
    </w:p>
    <w:p w14:paraId="5BED04A4" w14:textId="77777777" w:rsidR="00200B6C" w:rsidRPr="00452C49" w:rsidRDefault="00200B6C" w:rsidP="006C0E51">
      <w:pPr>
        <w:autoSpaceDE w:val="0"/>
        <w:spacing w:line="100" w:lineRule="atLeast"/>
        <w:ind w:left="1132"/>
        <w:jc w:val="both"/>
        <w:rPr>
          <w:rFonts w:cs="Calibri"/>
          <w:sz w:val="24"/>
          <w:szCs w:val="24"/>
          <w:highlight w:val="green"/>
          <w:lang w:val="it-IT" w:eastAsia="ar-SA"/>
        </w:rPr>
      </w:pPr>
    </w:p>
    <w:p w14:paraId="2ED7F832" w14:textId="77777777" w:rsidR="00200B6C" w:rsidRPr="00452C49" w:rsidRDefault="00200B6C" w:rsidP="006C0E51">
      <w:pPr>
        <w:autoSpaceDE w:val="0"/>
        <w:ind w:left="708"/>
        <w:jc w:val="both"/>
        <w:rPr>
          <w:rFonts w:cs="Calibri"/>
          <w:sz w:val="24"/>
          <w:szCs w:val="24"/>
          <w:highlight w:val="green"/>
          <w:lang w:val="it-IT"/>
        </w:rPr>
      </w:pPr>
      <w:r w:rsidRPr="00452C49">
        <w:rPr>
          <w:rFonts w:cs="Calibri"/>
          <w:sz w:val="24"/>
          <w:szCs w:val="24"/>
          <w:highlight w:val="green"/>
          <w:lang w:val="it-IT"/>
        </w:rPr>
        <w:t xml:space="preserve">- una quota annuale pari ad € 100,00 relativa ai costi di </w:t>
      </w:r>
      <w:r w:rsidRPr="00452C49">
        <w:rPr>
          <w:rFonts w:cs="Calibri"/>
          <w:b/>
          <w:sz w:val="24"/>
          <w:szCs w:val="24"/>
          <w:highlight w:val="green"/>
          <w:lang w:val="it-IT"/>
        </w:rPr>
        <w:t xml:space="preserve">Archiviazione e </w:t>
      </w:r>
      <w:r w:rsidRPr="00452C49">
        <w:rPr>
          <w:rFonts w:cs="Calibri"/>
          <w:b/>
          <w:i/>
          <w:sz w:val="24"/>
          <w:szCs w:val="24"/>
          <w:highlight w:val="green"/>
          <w:lang w:val="it-IT"/>
        </w:rPr>
        <w:t>Close-Out</w:t>
      </w:r>
      <w:r w:rsidRPr="00452C49">
        <w:rPr>
          <w:rFonts w:cs="Calibri"/>
          <w:sz w:val="24"/>
          <w:szCs w:val="24"/>
          <w:highlight w:val="green"/>
          <w:lang w:val="it-IT"/>
        </w:rPr>
        <w:t xml:space="preserve"> sostenuti dal </w:t>
      </w:r>
      <w:r w:rsidR="00856E41" w:rsidRPr="00452C49">
        <w:rPr>
          <w:rFonts w:cs="Calibri"/>
          <w:sz w:val="24"/>
          <w:szCs w:val="24"/>
          <w:highlight w:val="green"/>
          <w:lang w:val="it-IT"/>
        </w:rPr>
        <w:t xml:space="preserve">singolo </w:t>
      </w:r>
      <w:r w:rsidRPr="00452C49">
        <w:rPr>
          <w:rFonts w:cs="Calibri"/>
          <w:sz w:val="24"/>
          <w:szCs w:val="24"/>
          <w:highlight w:val="green"/>
          <w:lang w:val="it-IT"/>
        </w:rPr>
        <w:t>centro partecipante, da versare alla chiusura dell</w:t>
      </w:r>
      <w:r w:rsidR="00FC445F" w:rsidRPr="00452C49">
        <w:rPr>
          <w:rFonts w:cs="Calibri"/>
          <w:sz w:val="24"/>
          <w:szCs w:val="24"/>
          <w:highlight w:val="green"/>
          <w:lang w:val="it-IT"/>
        </w:rPr>
        <w:t>o studio clinico</w:t>
      </w:r>
      <w:r w:rsidRPr="00452C49">
        <w:rPr>
          <w:rFonts w:cs="Calibri"/>
          <w:sz w:val="24"/>
          <w:szCs w:val="24"/>
          <w:highlight w:val="green"/>
          <w:lang w:val="it-IT"/>
        </w:rPr>
        <w:t>;</w:t>
      </w:r>
    </w:p>
    <w:p w14:paraId="2E59703B" w14:textId="77777777" w:rsidR="00200B6C" w:rsidRPr="00452C49" w:rsidRDefault="00200B6C" w:rsidP="006C0E51">
      <w:pPr>
        <w:autoSpaceDE w:val="0"/>
        <w:ind w:left="708"/>
        <w:jc w:val="both"/>
        <w:rPr>
          <w:rFonts w:cs="Calibri"/>
          <w:sz w:val="24"/>
          <w:szCs w:val="24"/>
          <w:highlight w:val="green"/>
          <w:lang w:val="it-IT"/>
        </w:rPr>
      </w:pPr>
    </w:p>
    <w:p w14:paraId="383347A6" w14:textId="77777777" w:rsidR="00200B6C" w:rsidRPr="00452C49" w:rsidRDefault="00200B6C" w:rsidP="006C0E51">
      <w:pPr>
        <w:autoSpaceDE w:val="0"/>
        <w:ind w:left="708"/>
        <w:jc w:val="both"/>
        <w:rPr>
          <w:rFonts w:cs="Calibri"/>
          <w:sz w:val="24"/>
          <w:szCs w:val="24"/>
          <w:highlight w:val="green"/>
          <w:lang w:val="it-IT"/>
        </w:rPr>
      </w:pPr>
      <w:r w:rsidRPr="00452C49">
        <w:rPr>
          <w:rFonts w:cs="Calibri"/>
          <w:sz w:val="24"/>
          <w:szCs w:val="24"/>
          <w:highlight w:val="green"/>
          <w:lang w:val="it-IT"/>
        </w:rPr>
        <w:t xml:space="preserve">- una quota </w:t>
      </w:r>
      <w:r w:rsidRPr="00452C49">
        <w:rPr>
          <w:rFonts w:cs="Calibri"/>
          <w:i/>
          <w:sz w:val="24"/>
          <w:szCs w:val="24"/>
          <w:highlight w:val="green"/>
          <w:lang w:val="it-IT"/>
        </w:rPr>
        <w:t>una tantum</w:t>
      </w:r>
      <w:r w:rsidRPr="00452C49">
        <w:rPr>
          <w:rFonts w:cs="Calibri"/>
          <w:sz w:val="24"/>
          <w:szCs w:val="24"/>
          <w:highlight w:val="green"/>
          <w:lang w:val="it-IT"/>
        </w:rPr>
        <w:t xml:space="preserve"> pari ad € 150,00 per la </w:t>
      </w:r>
      <w:r w:rsidRPr="00452C49">
        <w:rPr>
          <w:rFonts w:cs="Calibri"/>
          <w:b/>
          <w:sz w:val="24"/>
          <w:szCs w:val="24"/>
          <w:highlight w:val="green"/>
          <w:lang w:val="it-IT"/>
        </w:rPr>
        <w:t>gestione del Comodato d’Uso</w:t>
      </w:r>
      <w:r w:rsidRPr="00452C49">
        <w:rPr>
          <w:rFonts w:cs="Calibri"/>
          <w:sz w:val="24"/>
          <w:szCs w:val="24"/>
          <w:highlight w:val="green"/>
          <w:lang w:val="it-IT"/>
        </w:rPr>
        <w:t xml:space="preserve"> </w:t>
      </w:r>
      <w:r w:rsidRPr="00452C49">
        <w:rPr>
          <w:rFonts w:cs="Calibri"/>
          <w:i/>
          <w:color w:val="FF0000"/>
          <w:sz w:val="24"/>
          <w:szCs w:val="24"/>
          <w:highlight w:val="green"/>
          <w:lang w:val="it-IT"/>
        </w:rPr>
        <w:t>(se previsto)</w:t>
      </w:r>
      <w:r w:rsidRPr="00452C49">
        <w:rPr>
          <w:rFonts w:cs="Calibri"/>
          <w:sz w:val="24"/>
          <w:szCs w:val="24"/>
          <w:highlight w:val="green"/>
          <w:lang w:val="it-IT"/>
        </w:rPr>
        <w:t xml:space="preserve">; </w:t>
      </w:r>
    </w:p>
    <w:p w14:paraId="22507855" w14:textId="77777777" w:rsidR="00200B6C" w:rsidRPr="00452C49" w:rsidRDefault="00200B6C" w:rsidP="006C0E51">
      <w:pPr>
        <w:autoSpaceDE w:val="0"/>
        <w:ind w:left="708"/>
        <w:jc w:val="both"/>
        <w:rPr>
          <w:rFonts w:cs="Calibri"/>
          <w:sz w:val="24"/>
          <w:szCs w:val="24"/>
          <w:highlight w:val="green"/>
          <w:lang w:val="it-IT"/>
        </w:rPr>
      </w:pPr>
    </w:p>
    <w:p w14:paraId="0425243B" w14:textId="77777777" w:rsidR="00200B6C" w:rsidRPr="00452C49" w:rsidRDefault="00200B6C" w:rsidP="006C0E51">
      <w:pPr>
        <w:autoSpaceDE w:val="0"/>
        <w:ind w:left="708"/>
        <w:jc w:val="both"/>
        <w:rPr>
          <w:rFonts w:cs="Calibri"/>
          <w:sz w:val="24"/>
          <w:szCs w:val="24"/>
          <w:highlight w:val="green"/>
          <w:lang w:val="it-IT"/>
        </w:rPr>
      </w:pPr>
      <w:r w:rsidRPr="00452C49">
        <w:rPr>
          <w:rFonts w:cs="Calibri"/>
          <w:sz w:val="24"/>
          <w:szCs w:val="24"/>
          <w:highlight w:val="green"/>
          <w:lang w:val="it-IT"/>
        </w:rPr>
        <w:t xml:space="preserve">-  una quota aggiuntiva pari ad </w:t>
      </w:r>
      <w:r w:rsidR="00FC445F" w:rsidRPr="00452C49">
        <w:rPr>
          <w:rFonts w:cs="Calibri"/>
          <w:sz w:val="24"/>
          <w:szCs w:val="24"/>
          <w:highlight w:val="green"/>
          <w:lang w:val="it-IT"/>
        </w:rPr>
        <w:t>€</w:t>
      </w:r>
      <w:r w:rsidRPr="00452C49">
        <w:rPr>
          <w:rFonts w:cs="Calibri"/>
          <w:sz w:val="24"/>
          <w:szCs w:val="24"/>
          <w:highlight w:val="green"/>
          <w:lang w:val="it-IT"/>
        </w:rPr>
        <w:t xml:space="preserve"> 500,00 a paziente per il </w:t>
      </w:r>
      <w:r w:rsidRPr="00452C49">
        <w:rPr>
          <w:rFonts w:cs="Calibri"/>
          <w:b/>
          <w:sz w:val="24"/>
          <w:szCs w:val="24"/>
          <w:highlight w:val="green"/>
          <w:lang w:val="it-IT"/>
        </w:rPr>
        <w:t>Pre-screening</w:t>
      </w:r>
      <w:r w:rsidRPr="00452C49">
        <w:rPr>
          <w:rFonts w:cs="Calibri"/>
          <w:sz w:val="24"/>
          <w:szCs w:val="24"/>
          <w:highlight w:val="green"/>
          <w:lang w:val="it-IT"/>
        </w:rPr>
        <w:t xml:space="preserve"> </w:t>
      </w:r>
      <w:r w:rsidRPr="00452C49">
        <w:rPr>
          <w:rFonts w:cs="Calibri"/>
          <w:i/>
          <w:color w:val="FF0000"/>
          <w:sz w:val="24"/>
          <w:szCs w:val="24"/>
          <w:highlight w:val="green"/>
          <w:lang w:val="it-IT"/>
        </w:rPr>
        <w:t>(se previsto</w:t>
      </w:r>
      <w:r w:rsidRPr="00452C49">
        <w:rPr>
          <w:rFonts w:cs="Calibri"/>
          <w:sz w:val="24"/>
          <w:szCs w:val="24"/>
          <w:highlight w:val="green"/>
          <w:lang w:val="it-IT"/>
        </w:rPr>
        <w:t>);</w:t>
      </w:r>
    </w:p>
    <w:p w14:paraId="1FEBACA0" w14:textId="77777777" w:rsidR="00200B6C" w:rsidRPr="00452C49" w:rsidRDefault="00200B6C" w:rsidP="006C0E51">
      <w:pPr>
        <w:autoSpaceDE w:val="0"/>
        <w:ind w:left="708"/>
        <w:jc w:val="both"/>
        <w:rPr>
          <w:rFonts w:cs="Calibri"/>
          <w:sz w:val="24"/>
          <w:szCs w:val="24"/>
          <w:highlight w:val="green"/>
          <w:lang w:val="it-IT"/>
        </w:rPr>
      </w:pPr>
    </w:p>
    <w:p w14:paraId="2F4A2AA7" w14:textId="77777777" w:rsidR="00400131" w:rsidRPr="00452C49" w:rsidRDefault="00200B6C" w:rsidP="006C0E51">
      <w:pPr>
        <w:autoSpaceDE w:val="0"/>
        <w:ind w:left="708"/>
        <w:jc w:val="both"/>
        <w:rPr>
          <w:rFonts w:cs="Calibri"/>
          <w:sz w:val="24"/>
          <w:szCs w:val="24"/>
          <w:highlight w:val="green"/>
          <w:lang w:val="it-IT"/>
        </w:rPr>
      </w:pPr>
      <w:r w:rsidRPr="00452C49">
        <w:rPr>
          <w:rFonts w:cs="Calibri"/>
          <w:sz w:val="24"/>
          <w:szCs w:val="24"/>
          <w:highlight w:val="green"/>
          <w:lang w:val="it-IT"/>
        </w:rPr>
        <w:t xml:space="preserve">- una quota aggiuntiva, rispetto a quanto definito dalle procedure istituzionali e non specificatamente giustificate, pari ad € 200,00 per ogni visita di </w:t>
      </w:r>
      <w:r w:rsidRPr="00452C49">
        <w:rPr>
          <w:rFonts w:cs="Calibri"/>
          <w:b/>
          <w:sz w:val="24"/>
          <w:szCs w:val="24"/>
          <w:highlight w:val="green"/>
          <w:lang w:val="it-IT"/>
        </w:rPr>
        <w:t>monitoraggio extra</w:t>
      </w:r>
      <w:r w:rsidR="00FC445F" w:rsidRPr="00452C49">
        <w:rPr>
          <w:rFonts w:cs="Calibri"/>
          <w:sz w:val="24"/>
          <w:szCs w:val="24"/>
          <w:highlight w:val="green"/>
          <w:lang w:val="it-IT"/>
        </w:rPr>
        <w:t>;</w:t>
      </w:r>
    </w:p>
    <w:p w14:paraId="4B5308CE" w14:textId="77777777" w:rsidR="00FC445F" w:rsidRPr="00452C49" w:rsidRDefault="00FC445F" w:rsidP="006C0E51">
      <w:pPr>
        <w:autoSpaceDE w:val="0"/>
        <w:ind w:left="708"/>
        <w:jc w:val="both"/>
        <w:rPr>
          <w:rFonts w:cs="Calibri"/>
          <w:sz w:val="24"/>
          <w:szCs w:val="24"/>
          <w:highlight w:val="green"/>
          <w:lang w:val="it-IT"/>
        </w:rPr>
      </w:pPr>
    </w:p>
    <w:p w14:paraId="4B85B342" w14:textId="77777777" w:rsidR="00400131" w:rsidRPr="00452C49" w:rsidRDefault="00400131" w:rsidP="006C0E51">
      <w:pPr>
        <w:autoSpaceDE w:val="0"/>
        <w:ind w:left="708"/>
        <w:jc w:val="both"/>
        <w:rPr>
          <w:rFonts w:cs="Calibri"/>
          <w:sz w:val="24"/>
          <w:szCs w:val="24"/>
          <w:highlight w:val="green"/>
          <w:lang w:val="it-IT"/>
        </w:rPr>
      </w:pPr>
      <w:r w:rsidRPr="00452C49">
        <w:rPr>
          <w:rFonts w:cs="Calibri"/>
          <w:sz w:val="24"/>
          <w:szCs w:val="24"/>
          <w:highlight w:val="green"/>
          <w:lang w:val="it-IT"/>
        </w:rPr>
        <w:t xml:space="preserve">- </w:t>
      </w:r>
      <w:r w:rsidR="00FC445F" w:rsidRPr="00452C49">
        <w:rPr>
          <w:rFonts w:cs="Calibri"/>
          <w:sz w:val="24"/>
          <w:szCs w:val="24"/>
          <w:highlight w:val="green"/>
          <w:lang w:val="it-IT"/>
        </w:rPr>
        <w:t xml:space="preserve">una quota pari ad </w:t>
      </w:r>
      <w:r w:rsidRPr="00452C49">
        <w:rPr>
          <w:rFonts w:cs="Calibri"/>
          <w:sz w:val="24"/>
          <w:szCs w:val="24"/>
          <w:highlight w:val="green"/>
          <w:lang w:val="it-IT"/>
        </w:rPr>
        <w:t xml:space="preserve">€ 500,00 </w:t>
      </w:r>
      <w:r w:rsidRPr="00452C49">
        <w:rPr>
          <w:rFonts w:cs="Calibri"/>
          <w:b/>
          <w:sz w:val="24"/>
          <w:szCs w:val="24"/>
          <w:highlight w:val="green"/>
          <w:lang w:val="it-IT"/>
        </w:rPr>
        <w:t>per ogni addendum</w:t>
      </w:r>
      <w:r w:rsidRPr="00452C49">
        <w:rPr>
          <w:rFonts w:cs="Calibri"/>
          <w:sz w:val="24"/>
          <w:szCs w:val="24"/>
          <w:highlight w:val="green"/>
          <w:lang w:val="it-IT"/>
        </w:rPr>
        <w:t xml:space="preserve"> successivo al</w:t>
      </w:r>
      <w:r w:rsidR="00FC445F" w:rsidRPr="00452C49">
        <w:rPr>
          <w:rFonts w:cs="Calibri"/>
          <w:sz w:val="24"/>
          <w:szCs w:val="24"/>
          <w:highlight w:val="green"/>
          <w:lang w:val="it-IT"/>
        </w:rPr>
        <w:t>la convenzione</w:t>
      </w:r>
      <w:r w:rsidRPr="00452C49">
        <w:rPr>
          <w:rFonts w:cs="Calibri"/>
          <w:sz w:val="24"/>
          <w:szCs w:val="24"/>
          <w:highlight w:val="green"/>
          <w:lang w:val="it-IT"/>
        </w:rPr>
        <w:t>;</w:t>
      </w:r>
    </w:p>
    <w:p w14:paraId="633ABE72" w14:textId="77777777" w:rsidR="00FC445F" w:rsidRPr="00452C49" w:rsidRDefault="00FC445F" w:rsidP="006C0E51">
      <w:pPr>
        <w:autoSpaceDE w:val="0"/>
        <w:ind w:left="708"/>
        <w:jc w:val="both"/>
        <w:rPr>
          <w:rFonts w:cs="Calibri"/>
          <w:sz w:val="24"/>
          <w:szCs w:val="24"/>
          <w:highlight w:val="green"/>
          <w:lang w:val="it-IT"/>
        </w:rPr>
      </w:pPr>
    </w:p>
    <w:p w14:paraId="5FA90297" w14:textId="77777777" w:rsidR="00400131" w:rsidRPr="00452C49" w:rsidRDefault="00400131" w:rsidP="006C0E51">
      <w:pPr>
        <w:autoSpaceDE w:val="0"/>
        <w:ind w:left="708"/>
        <w:jc w:val="both"/>
        <w:rPr>
          <w:rFonts w:cs="Calibri"/>
          <w:sz w:val="24"/>
          <w:szCs w:val="24"/>
          <w:highlight w:val="green"/>
          <w:lang w:val="it-IT"/>
        </w:rPr>
      </w:pPr>
      <w:r w:rsidRPr="00452C49">
        <w:rPr>
          <w:rFonts w:cs="Calibri"/>
          <w:sz w:val="24"/>
          <w:szCs w:val="24"/>
          <w:highlight w:val="green"/>
          <w:lang w:val="it-IT"/>
        </w:rPr>
        <w:t>-</w:t>
      </w:r>
      <w:r w:rsidR="00FC445F" w:rsidRPr="00452C49">
        <w:rPr>
          <w:rFonts w:cs="Calibri"/>
          <w:sz w:val="24"/>
          <w:szCs w:val="24"/>
          <w:highlight w:val="green"/>
          <w:lang w:val="it-IT"/>
        </w:rPr>
        <w:t xml:space="preserve"> una quota aggiuntiva pari ad </w:t>
      </w:r>
      <w:r w:rsidRPr="00452C49">
        <w:rPr>
          <w:rFonts w:cs="Calibri"/>
          <w:sz w:val="24"/>
          <w:szCs w:val="24"/>
          <w:highlight w:val="green"/>
          <w:lang w:val="it-IT"/>
        </w:rPr>
        <w:t xml:space="preserve">€200,00 per la </w:t>
      </w:r>
      <w:r w:rsidRPr="00452C49">
        <w:rPr>
          <w:rFonts w:cs="Calibri"/>
          <w:b/>
          <w:sz w:val="24"/>
          <w:szCs w:val="24"/>
          <w:highlight w:val="green"/>
          <w:lang w:val="it-IT"/>
        </w:rPr>
        <w:t xml:space="preserve">revisione </w:t>
      </w:r>
      <w:r w:rsidRPr="00452C49">
        <w:rPr>
          <w:rFonts w:cs="Calibri"/>
          <w:sz w:val="24"/>
          <w:szCs w:val="24"/>
          <w:highlight w:val="green"/>
          <w:lang w:val="it-IT"/>
        </w:rPr>
        <w:t xml:space="preserve">delle </w:t>
      </w:r>
      <w:r w:rsidRPr="00452C49">
        <w:rPr>
          <w:rFonts w:cs="Calibri"/>
          <w:b/>
          <w:i/>
          <w:sz w:val="24"/>
          <w:szCs w:val="24"/>
          <w:highlight w:val="green"/>
          <w:lang w:val="it-IT"/>
        </w:rPr>
        <w:t>Standard Contractual Clauses</w:t>
      </w:r>
      <w:r w:rsidRPr="00452C49">
        <w:rPr>
          <w:rFonts w:cs="Calibri"/>
          <w:sz w:val="24"/>
          <w:szCs w:val="24"/>
          <w:highlight w:val="green"/>
          <w:lang w:val="it-IT"/>
        </w:rPr>
        <w:t xml:space="preserve"> (SCC)</w:t>
      </w:r>
      <w:r w:rsidR="00FC445F" w:rsidRPr="00452C49">
        <w:rPr>
          <w:rFonts w:cs="Calibri"/>
          <w:sz w:val="24"/>
          <w:szCs w:val="24"/>
          <w:highlight w:val="green"/>
          <w:lang w:val="it-IT"/>
        </w:rPr>
        <w:t>.</w:t>
      </w:r>
    </w:p>
    <w:p w14:paraId="71D53943" w14:textId="77777777" w:rsidR="007B57DD" w:rsidRDefault="00815ED1" w:rsidP="00400131">
      <w:pPr>
        <w:pStyle w:val="Paragrafoelenco"/>
        <w:numPr>
          <w:ilvl w:val="0"/>
          <w:numId w:val="4"/>
        </w:numPr>
        <w:autoSpaceDE w:val="0"/>
        <w:spacing w:before="120"/>
        <w:jc w:val="both"/>
        <w:rPr>
          <w:rFonts w:cs="Calibri"/>
          <w:sz w:val="24"/>
          <w:szCs w:val="24"/>
          <w:lang w:val="it-IT"/>
        </w:rPr>
      </w:pPr>
      <w:r w:rsidRPr="00772265">
        <w:rPr>
          <w:rFonts w:cs="Calibri"/>
          <w:sz w:val="24"/>
          <w:szCs w:val="24"/>
          <w:lang w:val="it-IT"/>
        </w:rPr>
        <w:t>Fornitura del/i Medicinale/i Sperimentale/i e/o di ogni altro materiale in sperimentazione o necessario allo svolgimento della stessa affinché non vi sia aggravio di costi a carico del S.S.N. (kit diagnostici, dispositivi medici, ecc.).</w:t>
      </w:r>
    </w:p>
    <w:p w14:paraId="1C02BA73" w14:textId="77777777" w:rsidR="00F22469" w:rsidRDefault="00F22469" w:rsidP="00F22469">
      <w:pPr>
        <w:pStyle w:val="Paragrafoelenco"/>
        <w:autoSpaceDE w:val="0"/>
        <w:spacing w:before="120"/>
        <w:ind w:left="284"/>
        <w:jc w:val="both"/>
        <w:rPr>
          <w:rFonts w:cs="Calibri"/>
          <w:sz w:val="24"/>
          <w:szCs w:val="24"/>
          <w:lang w:val="it-IT"/>
        </w:rPr>
      </w:pPr>
    </w:p>
    <w:p w14:paraId="2FB7920A" w14:textId="77777777" w:rsidR="00F22469" w:rsidRPr="00452C49" w:rsidRDefault="00F22469" w:rsidP="00F22469">
      <w:pPr>
        <w:pStyle w:val="Paragrafoelenco"/>
        <w:numPr>
          <w:ilvl w:val="0"/>
          <w:numId w:val="22"/>
        </w:numPr>
        <w:autoSpaceDE w:val="0"/>
        <w:jc w:val="both"/>
        <w:rPr>
          <w:rFonts w:cs="Calibri"/>
          <w:sz w:val="24"/>
          <w:szCs w:val="24"/>
          <w:highlight w:val="green"/>
          <w:lang w:val="it-IT"/>
        </w:rPr>
      </w:pPr>
      <w:r w:rsidRPr="00452C49">
        <w:rPr>
          <w:rFonts w:cs="Calibri"/>
          <w:sz w:val="24"/>
          <w:szCs w:val="24"/>
          <w:highlight w:val="green"/>
          <w:lang w:val="it-IT"/>
        </w:rPr>
        <w:t xml:space="preserve">Grant a paziente:  </w:t>
      </w:r>
    </w:p>
    <w:p w14:paraId="306A4F51" w14:textId="77777777" w:rsidR="0005208F" w:rsidRPr="0005208F" w:rsidRDefault="0005208F" w:rsidP="0005208F">
      <w:pPr>
        <w:pStyle w:val="Paragrafoelenco"/>
        <w:numPr>
          <w:ilvl w:val="0"/>
          <w:numId w:val="4"/>
        </w:numPr>
        <w:autoSpaceDE w:val="0"/>
        <w:spacing w:before="120"/>
        <w:jc w:val="both"/>
        <w:rPr>
          <w:rFonts w:cs="Calibri"/>
          <w:sz w:val="24"/>
          <w:szCs w:val="24"/>
          <w:lang w:val="it-IT"/>
        </w:rPr>
      </w:pPr>
      <w:r w:rsidRPr="0005208F">
        <w:rPr>
          <w:rFonts w:cs="Calibri"/>
          <w:sz w:val="24"/>
          <w:szCs w:val="24"/>
          <w:lang w:val="it-IT"/>
        </w:rPr>
        <w:t xml:space="preserve">Compenso lordo a paziente coinvolto nello studio: € _______+ IVA </w:t>
      </w:r>
      <w:r w:rsidRPr="00374A89">
        <w:rPr>
          <w:rFonts w:cs="Calibri"/>
          <w:i/>
          <w:color w:val="FF0000"/>
          <w:sz w:val="24"/>
          <w:szCs w:val="24"/>
          <w:lang w:val="it-IT"/>
        </w:rPr>
        <w:t>(prevedere più compensi per studi che prevedono corrispettivi diversi per ogni braccio di protocollo)</w:t>
      </w:r>
      <w:r w:rsidRPr="0005208F">
        <w:rPr>
          <w:rFonts w:cs="Calibri"/>
          <w:sz w:val="24"/>
          <w:szCs w:val="24"/>
          <w:lang w:val="it-IT"/>
        </w:rPr>
        <w:t>.</w:t>
      </w:r>
    </w:p>
    <w:p w14:paraId="7971AD6A" w14:textId="77777777" w:rsidR="0005208F" w:rsidRPr="0005208F" w:rsidRDefault="0005208F" w:rsidP="0005208F">
      <w:pPr>
        <w:pStyle w:val="Paragrafoelenco"/>
        <w:numPr>
          <w:ilvl w:val="0"/>
          <w:numId w:val="4"/>
        </w:numPr>
        <w:autoSpaceDE w:val="0"/>
        <w:spacing w:before="120"/>
        <w:jc w:val="both"/>
        <w:rPr>
          <w:rFonts w:cs="Calibri"/>
          <w:sz w:val="24"/>
          <w:szCs w:val="24"/>
          <w:lang w:val="it-IT"/>
        </w:rPr>
      </w:pPr>
      <w:r w:rsidRPr="0005208F">
        <w:rPr>
          <w:rFonts w:cs="Calibri"/>
          <w:sz w:val="24"/>
          <w:szCs w:val="24"/>
          <w:lang w:val="it-IT"/>
        </w:rPr>
        <w:t xml:space="preserve">Compenso per </w:t>
      </w:r>
      <w:r w:rsidRPr="00374A89">
        <w:rPr>
          <w:rFonts w:cs="Calibri"/>
          <w:i/>
          <w:sz w:val="24"/>
          <w:szCs w:val="24"/>
          <w:lang w:val="it-IT"/>
        </w:rPr>
        <w:t>screening failure</w:t>
      </w:r>
      <w:r w:rsidRPr="0005208F">
        <w:rPr>
          <w:rFonts w:cs="Calibri"/>
          <w:sz w:val="24"/>
          <w:szCs w:val="24"/>
          <w:lang w:val="it-IT"/>
        </w:rPr>
        <w:t xml:space="preserve"> e </w:t>
      </w:r>
      <w:r w:rsidRPr="00374A89">
        <w:rPr>
          <w:rFonts w:cs="Calibri"/>
          <w:i/>
          <w:sz w:val="24"/>
          <w:szCs w:val="24"/>
          <w:lang w:val="it-IT"/>
        </w:rPr>
        <w:t>unscheduled visit</w:t>
      </w:r>
      <w:r w:rsidRPr="0005208F">
        <w:rPr>
          <w:rFonts w:cs="Calibri"/>
          <w:sz w:val="24"/>
          <w:szCs w:val="24"/>
          <w:lang w:val="it-IT"/>
        </w:rPr>
        <w:t>, nonché per l’eventuale smaltimento del farmaco sperimentale come previsto dall’art. 4.6 del Contratto.</w:t>
      </w:r>
    </w:p>
    <w:p w14:paraId="1916B74B" w14:textId="77777777" w:rsidR="0005208F" w:rsidRDefault="0005208F" w:rsidP="0005208F">
      <w:pPr>
        <w:pStyle w:val="Paragrafoelenco"/>
        <w:numPr>
          <w:ilvl w:val="0"/>
          <w:numId w:val="4"/>
        </w:numPr>
        <w:autoSpaceDE w:val="0"/>
        <w:spacing w:before="120"/>
        <w:jc w:val="both"/>
        <w:rPr>
          <w:rFonts w:cs="Calibri"/>
          <w:sz w:val="24"/>
          <w:szCs w:val="24"/>
          <w:lang w:val="it-IT"/>
        </w:rPr>
      </w:pPr>
      <w:r w:rsidRPr="0005208F">
        <w:rPr>
          <w:rFonts w:cs="Calibri"/>
          <w:sz w:val="24"/>
          <w:szCs w:val="24"/>
          <w:lang w:val="it-IT"/>
        </w:rPr>
        <w:t xml:space="preserve">Compenso per il Centro sperimentale a paziente completato (Compenso a paziente coinvolto – overhead aziendale - tutti i costi sostenuti dall’Ente per la sperimentazione </w:t>
      </w:r>
      <w:r w:rsidR="00374A89" w:rsidRPr="00374A89">
        <w:rPr>
          <w:rFonts w:cs="Calibri"/>
          <w:sz w:val="24"/>
          <w:szCs w:val="24"/>
          <w:vertAlign w:val="superscript"/>
          <w:lang w:val="it-IT"/>
        </w:rPr>
        <w:footnoteReference w:id="7"/>
      </w:r>
      <w:r w:rsidRPr="00374A89">
        <w:rPr>
          <w:rFonts w:cs="Calibri"/>
          <w:sz w:val="24"/>
          <w:szCs w:val="24"/>
          <w:lang w:val="it-IT"/>
        </w:rPr>
        <w:t>:</w:t>
      </w:r>
      <w:r w:rsidRPr="0005208F">
        <w:rPr>
          <w:rFonts w:cs="Calibri"/>
          <w:sz w:val="24"/>
          <w:szCs w:val="24"/>
          <w:lang w:val="it-IT"/>
        </w:rPr>
        <w:t xml:space="preserve"> € _______ + IVA.</w:t>
      </w:r>
    </w:p>
    <w:p w14:paraId="17826E6C" w14:textId="77777777" w:rsidR="0005208F" w:rsidRPr="0005208F" w:rsidRDefault="0005208F" w:rsidP="0005208F">
      <w:pPr>
        <w:pStyle w:val="Paragrafoelenco"/>
        <w:numPr>
          <w:ilvl w:val="0"/>
          <w:numId w:val="4"/>
        </w:numPr>
        <w:autoSpaceDE w:val="0"/>
        <w:spacing w:before="120"/>
        <w:jc w:val="both"/>
        <w:rPr>
          <w:rFonts w:cs="Calibri"/>
          <w:sz w:val="24"/>
          <w:szCs w:val="24"/>
          <w:lang w:val="it-IT"/>
        </w:rPr>
      </w:pPr>
      <w:r w:rsidRPr="0005208F">
        <w:rPr>
          <w:rFonts w:cs="Calibri"/>
          <w:sz w:val="24"/>
          <w:szCs w:val="24"/>
          <w:lang w:val="it-IT"/>
        </w:rPr>
        <w:t xml:space="preserve">Fasi economiche intermedie (nel caso in cui i pazienti non completino l’iter sperimentale): Visita Compenso/paziente (Visita n___ € ___. + </w:t>
      </w:r>
      <w:r w:rsidR="00374A89">
        <w:rPr>
          <w:rFonts w:cs="Calibri"/>
          <w:sz w:val="24"/>
          <w:szCs w:val="24"/>
          <w:lang w:val="it-IT"/>
        </w:rPr>
        <w:t>IVA</w:t>
      </w:r>
      <w:r w:rsidRPr="0005208F">
        <w:rPr>
          <w:rFonts w:cs="Calibri"/>
          <w:sz w:val="24"/>
          <w:szCs w:val="24"/>
          <w:lang w:val="it-IT"/>
        </w:rPr>
        <w:t xml:space="preserve">; Contatti €___ + </w:t>
      </w:r>
      <w:r w:rsidR="00374A89">
        <w:rPr>
          <w:rFonts w:cs="Calibri"/>
          <w:sz w:val="24"/>
          <w:szCs w:val="24"/>
          <w:lang w:val="it-IT"/>
        </w:rPr>
        <w:t>IVA</w:t>
      </w:r>
      <w:r w:rsidRPr="0005208F">
        <w:rPr>
          <w:rFonts w:cs="Calibri"/>
          <w:sz w:val="24"/>
          <w:szCs w:val="24"/>
          <w:lang w:val="it-IT"/>
        </w:rPr>
        <w:t xml:space="preserve">; Cicli di terapia € _____+ </w:t>
      </w:r>
      <w:r w:rsidR="00374A89">
        <w:rPr>
          <w:rFonts w:cs="Calibri"/>
          <w:sz w:val="24"/>
          <w:szCs w:val="24"/>
          <w:lang w:val="it-IT"/>
        </w:rPr>
        <w:t>IVA</w:t>
      </w:r>
      <w:r w:rsidRPr="0005208F">
        <w:rPr>
          <w:rFonts w:cs="Calibri"/>
          <w:sz w:val="24"/>
          <w:szCs w:val="24"/>
          <w:lang w:val="it-IT"/>
        </w:rPr>
        <w:t xml:space="preserve">; Visita n___ € ____. + </w:t>
      </w:r>
      <w:r w:rsidR="00374A89">
        <w:rPr>
          <w:rFonts w:cs="Calibri"/>
          <w:sz w:val="24"/>
          <w:szCs w:val="24"/>
          <w:lang w:val="it-IT"/>
        </w:rPr>
        <w:t>IVA</w:t>
      </w:r>
      <w:r w:rsidRPr="0005208F">
        <w:rPr>
          <w:rFonts w:cs="Calibri"/>
          <w:sz w:val="24"/>
          <w:szCs w:val="24"/>
          <w:lang w:val="it-IT"/>
        </w:rPr>
        <w:t>).</w:t>
      </w:r>
    </w:p>
    <w:p w14:paraId="01D2E53A" w14:textId="77777777" w:rsidR="0005208F" w:rsidRPr="0005208F" w:rsidRDefault="00F22469" w:rsidP="0005208F">
      <w:pPr>
        <w:pStyle w:val="Paragrafoelenco"/>
        <w:numPr>
          <w:ilvl w:val="0"/>
          <w:numId w:val="29"/>
        </w:numPr>
        <w:autoSpaceDE w:val="0"/>
        <w:spacing w:before="120"/>
        <w:ind w:left="284" w:hanging="357"/>
        <w:jc w:val="both"/>
        <w:rPr>
          <w:lang w:val="it-IT"/>
        </w:rPr>
      </w:pPr>
      <w:r w:rsidRPr="00452C49">
        <w:rPr>
          <w:rFonts w:cs="Calibri"/>
          <w:sz w:val="24"/>
          <w:szCs w:val="24"/>
          <w:highlight w:val="green"/>
          <w:lang w:val="it-IT"/>
        </w:rPr>
        <w:t>c)</w:t>
      </w:r>
      <w:r>
        <w:rPr>
          <w:rFonts w:cs="Calibri"/>
          <w:sz w:val="24"/>
          <w:szCs w:val="24"/>
          <w:lang w:val="it-IT"/>
        </w:rPr>
        <w:t xml:space="preserve"> </w:t>
      </w:r>
      <w:r w:rsidR="00815ED1" w:rsidRPr="00F22469">
        <w:rPr>
          <w:rFonts w:cs="Calibri"/>
          <w:color w:val="FF0000"/>
          <w:sz w:val="24"/>
          <w:szCs w:val="24"/>
          <w:lang w:val="it-IT"/>
        </w:rPr>
        <w:t>(</w:t>
      </w:r>
      <w:r w:rsidR="00815ED1" w:rsidRPr="00F22469">
        <w:rPr>
          <w:rFonts w:cs="Calibri"/>
          <w:i/>
          <w:iCs/>
          <w:color w:val="FF0000"/>
          <w:sz w:val="24"/>
          <w:szCs w:val="24"/>
          <w:lang w:val="it-IT"/>
        </w:rPr>
        <w:t>paragrafo da inserire solo se non vi sono costi aggiuntivi di cui alla parte 2</w:t>
      </w:r>
      <w:r w:rsidR="00921E66">
        <w:rPr>
          <w:rFonts w:cs="Calibri"/>
          <w:color w:val="FF0000"/>
          <w:sz w:val="24"/>
          <w:szCs w:val="24"/>
          <w:lang w:val="it-IT"/>
        </w:rPr>
        <w:t>).</w:t>
      </w:r>
      <w:r w:rsidR="0005208F" w:rsidRPr="0005208F">
        <w:rPr>
          <w:rFonts w:cs="Calibri"/>
          <w:sz w:val="24"/>
          <w:szCs w:val="24"/>
          <w:lang w:val="it-IT"/>
        </w:rPr>
        <w:t xml:space="preserve"> Tutti i costi rimborsabili relativi allo studio, inclusi quelli coperti dal contributo per paziente  coinvolto nello studio, non comporteranno aggravio di costi a carico del SSN (ad es. non vi sono prestazioni aggiuntive, gli esami strumentali e di laboratorio sono di tipo routinario per i pazienti in studio, oppure gli esami strumentali sono di tipo routinario per i pazienti in studio e quelli di laboratorio verranno effettuati con kit diagnostici forniti da ____,oppure gli esami di laboratorio verranno effettuati presso un unico laboratorio centralizzato esterno, a carico del Promotore).</w:t>
      </w:r>
    </w:p>
    <w:p w14:paraId="12B09A32" w14:textId="7B4A2C29" w:rsidR="0069305C" w:rsidRDefault="0069305C" w:rsidP="00200B6C">
      <w:pPr>
        <w:pStyle w:val="Paragrafoelenco"/>
        <w:autoSpaceDE w:val="0"/>
        <w:spacing w:before="120"/>
        <w:ind w:left="284"/>
        <w:jc w:val="both"/>
        <w:rPr>
          <w:rFonts w:ascii="Calibri Light" w:hAnsi="Calibri Light" w:cs="Calibri Light"/>
          <w:lang w:val="it-IT"/>
        </w:rPr>
      </w:pPr>
      <w:r w:rsidRPr="00452C49">
        <w:rPr>
          <w:rFonts w:cs="Calibri"/>
          <w:sz w:val="24"/>
          <w:szCs w:val="24"/>
          <w:highlight w:val="green"/>
          <w:lang w:val="it-IT"/>
        </w:rPr>
        <w:t xml:space="preserve">Corrispettivo accessorio alla Sperimentazione per le attività di </w:t>
      </w:r>
      <w:r w:rsidRPr="00452C49">
        <w:rPr>
          <w:rFonts w:cs="Calibri"/>
          <w:b/>
          <w:sz w:val="24"/>
          <w:szCs w:val="24"/>
          <w:highlight w:val="green"/>
          <w:lang w:val="it-IT"/>
        </w:rPr>
        <w:t>smaltimento</w:t>
      </w:r>
      <w:r w:rsidRPr="00452C49">
        <w:rPr>
          <w:rFonts w:cs="Calibri"/>
          <w:sz w:val="24"/>
          <w:szCs w:val="24"/>
          <w:highlight w:val="green"/>
          <w:lang w:val="it-IT"/>
        </w:rPr>
        <w:t xml:space="preserve"> da parte di IRST</w:t>
      </w:r>
      <w:r w:rsidR="00374A89" w:rsidRPr="00452C49">
        <w:rPr>
          <w:rFonts w:cs="Calibri"/>
          <w:sz w:val="24"/>
          <w:szCs w:val="24"/>
          <w:highlight w:val="green"/>
          <w:lang w:val="it-IT"/>
        </w:rPr>
        <w:t>/AUSL</w:t>
      </w:r>
      <w:r w:rsidRPr="00452C49">
        <w:rPr>
          <w:rFonts w:cs="Calibri"/>
          <w:sz w:val="24"/>
          <w:szCs w:val="24"/>
          <w:highlight w:val="green"/>
          <w:lang w:val="it-IT"/>
        </w:rPr>
        <w:t xml:space="preserve"> dei </w:t>
      </w:r>
      <w:r w:rsidRPr="00452C49">
        <w:rPr>
          <w:rFonts w:cs="Calibri"/>
          <w:b/>
          <w:sz w:val="24"/>
          <w:szCs w:val="24"/>
          <w:highlight w:val="green"/>
          <w:lang w:val="it-IT"/>
        </w:rPr>
        <w:t>Medicinali Sperimentali</w:t>
      </w:r>
      <w:r w:rsidRPr="00452C49">
        <w:rPr>
          <w:rFonts w:cs="Calibri"/>
          <w:sz w:val="24"/>
          <w:szCs w:val="24"/>
          <w:highlight w:val="green"/>
          <w:lang w:val="it-IT"/>
        </w:rPr>
        <w:t xml:space="preserve"> scaduti o non più utilizzati: € 200,00 + IVA a procedura di smaltimento</w:t>
      </w:r>
      <w:r w:rsidRPr="00452C49">
        <w:rPr>
          <w:rFonts w:ascii="Calibri Light" w:hAnsi="Calibri Light" w:cs="Calibri Light"/>
          <w:highlight w:val="green"/>
          <w:lang w:val="it-IT"/>
        </w:rPr>
        <w:t>.</w:t>
      </w:r>
    </w:p>
    <w:p w14:paraId="678D0991" w14:textId="77777777" w:rsidR="00452C49" w:rsidRPr="00772265" w:rsidRDefault="00452C49" w:rsidP="00200B6C">
      <w:pPr>
        <w:pStyle w:val="Paragrafoelenco"/>
        <w:autoSpaceDE w:val="0"/>
        <w:spacing w:before="120"/>
        <w:ind w:left="284"/>
        <w:jc w:val="both"/>
        <w:rPr>
          <w:lang w:val="it-IT"/>
        </w:rPr>
      </w:pPr>
    </w:p>
    <w:p w14:paraId="1C182585" w14:textId="77777777" w:rsidR="00CD37E7" w:rsidRPr="00772265" w:rsidRDefault="0005208F" w:rsidP="00374A89">
      <w:pPr>
        <w:spacing w:before="120"/>
        <w:ind w:left="284"/>
        <w:jc w:val="both"/>
        <w:rPr>
          <w:lang w:val="it-IT"/>
        </w:rPr>
      </w:pPr>
      <w:r w:rsidRPr="0005208F">
        <w:rPr>
          <w:b/>
          <w:bCs/>
          <w:color w:val="000000"/>
          <w:sz w:val="24"/>
          <w:szCs w:val="24"/>
          <w:lang w:val="it-IT"/>
        </w:rPr>
        <w:t xml:space="preserve">Parte 2 </w:t>
      </w:r>
      <w:r w:rsidR="00374A89">
        <w:rPr>
          <w:b/>
          <w:bCs/>
          <w:color w:val="000000"/>
          <w:sz w:val="24"/>
          <w:szCs w:val="24"/>
          <w:lang w:val="it-IT"/>
        </w:rPr>
        <w:t>–</w:t>
      </w:r>
      <w:r w:rsidRPr="0005208F">
        <w:rPr>
          <w:b/>
          <w:bCs/>
          <w:color w:val="000000"/>
          <w:sz w:val="24"/>
          <w:szCs w:val="24"/>
          <w:lang w:val="it-IT"/>
        </w:rPr>
        <w:t xml:space="preserve"> </w:t>
      </w:r>
      <w:r w:rsidRPr="0005208F">
        <w:rPr>
          <w:rFonts w:cs="Calibri"/>
          <w:b/>
          <w:sz w:val="24"/>
          <w:szCs w:val="24"/>
          <w:lang w:val="it-IT"/>
        </w:rPr>
        <w:t xml:space="preserve">Costi aggiuntivi per esami strumentali e/o di laboratorio da effettuarsi sulla base del     </w:t>
      </w:r>
      <w:r w:rsidRPr="0005208F">
        <w:rPr>
          <w:b/>
          <w:bCs/>
          <w:color w:val="000000"/>
          <w:sz w:val="24"/>
          <w:szCs w:val="24"/>
          <w:lang w:val="it-IT"/>
        </w:rPr>
        <w:t>Tariffario dell’Ente (o in difetto sulla base del nomenclatore tariffario della Regione dove è situato il Centro di sperimentazione) vigente al momento dell’erogazione delle rispettive prestazioni.</w:t>
      </w:r>
    </w:p>
    <w:p w14:paraId="65641005" w14:textId="77777777" w:rsidR="00CD37E7" w:rsidRPr="00772265" w:rsidRDefault="00CD37E7" w:rsidP="00200B6C">
      <w:pPr>
        <w:pStyle w:val="Paragrafoelenco"/>
        <w:autoSpaceDE w:val="0"/>
        <w:ind w:left="284"/>
        <w:jc w:val="both"/>
        <w:rPr>
          <w:lang w:val="it-IT"/>
        </w:rPr>
      </w:pPr>
    </w:p>
    <w:tbl>
      <w:tblPr>
        <w:tblW w:w="9639" w:type="dxa"/>
        <w:tblInd w:w="360" w:type="dxa"/>
        <w:tblCellMar>
          <w:left w:w="10" w:type="dxa"/>
          <w:right w:w="10" w:type="dxa"/>
        </w:tblCellMar>
        <w:tblLook w:val="04A0" w:firstRow="1" w:lastRow="0" w:firstColumn="1" w:lastColumn="0" w:noHBand="0" w:noVBand="1"/>
      </w:tblPr>
      <w:tblGrid>
        <w:gridCol w:w="2350"/>
        <w:gridCol w:w="2547"/>
        <w:gridCol w:w="2508"/>
        <w:gridCol w:w="2234"/>
      </w:tblGrid>
      <w:tr w:rsidR="00772265" w:rsidRPr="00772265" w14:paraId="1300C367" w14:textId="77777777" w:rsidTr="00A10981">
        <w:tc>
          <w:tcPr>
            <w:tcW w:w="2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C76C34" w14:textId="77777777" w:rsidR="007C7A03" w:rsidRPr="00374A89" w:rsidRDefault="00815ED1" w:rsidP="00200B6C">
            <w:pPr>
              <w:pStyle w:val="Paragrafoelenco"/>
              <w:numPr>
                <w:ilvl w:val="0"/>
                <w:numId w:val="4"/>
              </w:numPr>
              <w:autoSpaceDE w:val="0"/>
              <w:ind w:left="284"/>
              <w:jc w:val="both"/>
              <w:rPr>
                <w:rFonts w:cs="Calibri"/>
                <w:sz w:val="20"/>
                <w:szCs w:val="20"/>
                <w:lang w:val="it-IT"/>
              </w:rPr>
            </w:pPr>
            <w:r w:rsidRPr="00374A89">
              <w:rPr>
                <w:rFonts w:cs="Calibri"/>
                <w:sz w:val="20"/>
                <w:szCs w:val="20"/>
                <w:lang w:val="it-IT"/>
              </w:rPr>
              <w:t xml:space="preserve">COD TARIFFARIO </w:t>
            </w:r>
          </w:p>
        </w:tc>
        <w:tc>
          <w:tcPr>
            <w:tcW w:w="2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8EDF4E" w14:textId="77777777" w:rsidR="007C7A03" w:rsidRPr="00374A89" w:rsidRDefault="00815ED1" w:rsidP="00200B6C">
            <w:pPr>
              <w:pStyle w:val="Paragrafoelenco"/>
              <w:numPr>
                <w:ilvl w:val="0"/>
                <w:numId w:val="4"/>
              </w:numPr>
              <w:autoSpaceDE w:val="0"/>
              <w:ind w:left="284"/>
              <w:jc w:val="both"/>
              <w:rPr>
                <w:rFonts w:cs="Calibri"/>
                <w:sz w:val="20"/>
                <w:szCs w:val="20"/>
                <w:lang w:val="it-IT"/>
              </w:rPr>
            </w:pPr>
            <w:r w:rsidRPr="00374A89">
              <w:rPr>
                <w:rFonts w:cs="Calibri"/>
                <w:sz w:val="20"/>
                <w:szCs w:val="20"/>
                <w:lang w:val="it-IT"/>
              </w:rPr>
              <w:t>DESCRIZIONE ESAME</w:t>
            </w:r>
          </w:p>
        </w:tc>
        <w:tc>
          <w:tcPr>
            <w:tcW w:w="2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199A11" w14:textId="77777777" w:rsidR="007C7A03" w:rsidRPr="00374A89" w:rsidRDefault="00815ED1" w:rsidP="00200B6C">
            <w:pPr>
              <w:pStyle w:val="Paragrafoelenco"/>
              <w:numPr>
                <w:ilvl w:val="0"/>
                <w:numId w:val="4"/>
              </w:numPr>
              <w:autoSpaceDE w:val="0"/>
              <w:ind w:left="284"/>
              <w:jc w:val="both"/>
              <w:rPr>
                <w:rFonts w:cs="Calibri"/>
                <w:sz w:val="20"/>
                <w:szCs w:val="20"/>
                <w:lang w:val="it-IT"/>
              </w:rPr>
            </w:pPr>
            <w:r w:rsidRPr="00374A89">
              <w:rPr>
                <w:rFonts w:cs="Calibri"/>
                <w:sz w:val="20"/>
                <w:szCs w:val="20"/>
                <w:lang w:val="it-IT"/>
              </w:rPr>
              <w:t>N. PRESTAZIONI a paziente</w:t>
            </w:r>
          </w:p>
        </w:tc>
        <w:tc>
          <w:tcPr>
            <w:tcW w:w="22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3832C6" w14:textId="77777777" w:rsidR="007C7A03" w:rsidRPr="00374A89" w:rsidRDefault="00374A89" w:rsidP="00374A89">
            <w:pPr>
              <w:pStyle w:val="Paragrafoelenco"/>
              <w:numPr>
                <w:ilvl w:val="0"/>
                <w:numId w:val="4"/>
              </w:numPr>
              <w:autoSpaceDE w:val="0"/>
              <w:ind w:left="284"/>
              <w:jc w:val="both"/>
              <w:rPr>
                <w:rFonts w:cs="Calibri"/>
                <w:sz w:val="20"/>
                <w:szCs w:val="20"/>
                <w:lang w:val="it-IT"/>
              </w:rPr>
            </w:pPr>
            <w:r w:rsidRPr="00374A89">
              <w:rPr>
                <w:rFonts w:cs="Calibri"/>
                <w:sz w:val="20"/>
                <w:szCs w:val="20"/>
                <w:lang w:val="it-IT"/>
              </w:rPr>
              <w:t xml:space="preserve">IMPORTO € </w:t>
            </w:r>
            <w:r w:rsidR="00815ED1" w:rsidRPr="00374A89">
              <w:rPr>
                <w:rFonts w:cs="Calibri"/>
                <w:sz w:val="20"/>
                <w:szCs w:val="20"/>
                <w:lang w:val="it-IT"/>
              </w:rPr>
              <w:t xml:space="preserve">___+ </w:t>
            </w:r>
            <w:r w:rsidRPr="00374A89">
              <w:rPr>
                <w:rFonts w:cs="Calibri"/>
                <w:sz w:val="20"/>
                <w:szCs w:val="20"/>
                <w:lang w:val="it-IT"/>
              </w:rPr>
              <w:t>IVA</w:t>
            </w:r>
          </w:p>
        </w:tc>
      </w:tr>
      <w:tr w:rsidR="00772265" w:rsidRPr="00772265" w14:paraId="1242AB3E" w14:textId="77777777" w:rsidTr="00A10981">
        <w:tc>
          <w:tcPr>
            <w:tcW w:w="2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55086F" w14:textId="77777777" w:rsidR="007C7A03" w:rsidRPr="00374A89" w:rsidRDefault="007C7A03" w:rsidP="00200B6C">
            <w:pPr>
              <w:pStyle w:val="Paragrafoelenco"/>
              <w:numPr>
                <w:ilvl w:val="0"/>
                <w:numId w:val="4"/>
              </w:numPr>
              <w:autoSpaceDE w:val="0"/>
              <w:ind w:left="284"/>
              <w:jc w:val="both"/>
              <w:rPr>
                <w:rFonts w:cs="Calibri"/>
                <w:sz w:val="20"/>
                <w:szCs w:val="20"/>
                <w:lang w:val="it-IT"/>
              </w:rPr>
            </w:pPr>
          </w:p>
        </w:tc>
        <w:tc>
          <w:tcPr>
            <w:tcW w:w="2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313EC7" w14:textId="77777777" w:rsidR="007C7A03" w:rsidRPr="00374A89" w:rsidRDefault="007C7A03" w:rsidP="00200B6C">
            <w:pPr>
              <w:pStyle w:val="Paragrafoelenco"/>
              <w:numPr>
                <w:ilvl w:val="0"/>
                <w:numId w:val="4"/>
              </w:numPr>
              <w:autoSpaceDE w:val="0"/>
              <w:ind w:left="284"/>
              <w:jc w:val="both"/>
              <w:rPr>
                <w:rFonts w:cs="Calibri"/>
                <w:sz w:val="20"/>
                <w:szCs w:val="20"/>
                <w:lang w:val="it-IT"/>
              </w:rPr>
            </w:pPr>
          </w:p>
        </w:tc>
        <w:tc>
          <w:tcPr>
            <w:tcW w:w="2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421177" w14:textId="77777777" w:rsidR="007C7A03" w:rsidRPr="00374A89" w:rsidRDefault="007C7A03" w:rsidP="00200B6C">
            <w:pPr>
              <w:pStyle w:val="Paragrafoelenco"/>
              <w:numPr>
                <w:ilvl w:val="0"/>
                <w:numId w:val="4"/>
              </w:numPr>
              <w:autoSpaceDE w:val="0"/>
              <w:ind w:left="284"/>
              <w:jc w:val="both"/>
              <w:rPr>
                <w:rFonts w:cs="Calibri"/>
                <w:sz w:val="20"/>
                <w:szCs w:val="20"/>
                <w:lang w:val="it-IT"/>
              </w:rPr>
            </w:pPr>
          </w:p>
        </w:tc>
        <w:tc>
          <w:tcPr>
            <w:tcW w:w="22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A4CC6A" w14:textId="77777777" w:rsidR="007C7A03" w:rsidRPr="00374A89" w:rsidRDefault="007C7A03" w:rsidP="00200B6C">
            <w:pPr>
              <w:pStyle w:val="Paragrafoelenco"/>
              <w:numPr>
                <w:ilvl w:val="0"/>
                <w:numId w:val="4"/>
              </w:numPr>
              <w:autoSpaceDE w:val="0"/>
              <w:ind w:left="284"/>
              <w:jc w:val="both"/>
              <w:rPr>
                <w:rFonts w:cs="Calibri"/>
                <w:sz w:val="20"/>
                <w:szCs w:val="20"/>
                <w:lang w:val="it-IT"/>
              </w:rPr>
            </w:pPr>
          </w:p>
        </w:tc>
      </w:tr>
      <w:tr w:rsidR="00772265" w:rsidRPr="00772265" w14:paraId="412445B9" w14:textId="77777777" w:rsidTr="00A10981">
        <w:tc>
          <w:tcPr>
            <w:tcW w:w="2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B02DDC" w14:textId="77777777" w:rsidR="007C7A03" w:rsidRPr="00374A89" w:rsidRDefault="007C7A03" w:rsidP="00200B6C">
            <w:pPr>
              <w:pStyle w:val="Paragrafoelenco"/>
              <w:numPr>
                <w:ilvl w:val="0"/>
                <w:numId w:val="4"/>
              </w:numPr>
              <w:autoSpaceDE w:val="0"/>
              <w:ind w:left="284"/>
              <w:jc w:val="both"/>
              <w:rPr>
                <w:rFonts w:cs="Calibri"/>
                <w:sz w:val="20"/>
                <w:szCs w:val="20"/>
                <w:lang w:val="it-IT"/>
              </w:rPr>
            </w:pPr>
          </w:p>
        </w:tc>
        <w:tc>
          <w:tcPr>
            <w:tcW w:w="2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DC1D92" w14:textId="77777777" w:rsidR="007C7A03" w:rsidRPr="00374A89" w:rsidRDefault="007C7A03" w:rsidP="00200B6C">
            <w:pPr>
              <w:pStyle w:val="Paragrafoelenco"/>
              <w:numPr>
                <w:ilvl w:val="0"/>
                <w:numId w:val="4"/>
              </w:numPr>
              <w:autoSpaceDE w:val="0"/>
              <w:ind w:left="284"/>
              <w:jc w:val="both"/>
              <w:rPr>
                <w:rFonts w:cs="Calibri"/>
                <w:sz w:val="20"/>
                <w:szCs w:val="20"/>
                <w:lang w:val="it-IT"/>
              </w:rPr>
            </w:pPr>
          </w:p>
        </w:tc>
        <w:tc>
          <w:tcPr>
            <w:tcW w:w="2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676346" w14:textId="77777777" w:rsidR="007C7A03" w:rsidRPr="00374A89" w:rsidRDefault="007C7A03" w:rsidP="00200B6C">
            <w:pPr>
              <w:pStyle w:val="Paragrafoelenco"/>
              <w:numPr>
                <w:ilvl w:val="0"/>
                <w:numId w:val="4"/>
              </w:numPr>
              <w:autoSpaceDE w:val="0"/>
              <w:ind w:left="284"/>
              <w:jc w:val="both"/>
              <w:rPr>
                <w:rFonts w:cs="Calibri"/>
                <w:sz w:val="20"/>
                <w:szCs w:val="20"/>
                <w:lang w:val="it-IT"/>
              </w:rPr>
            </w:pPr>
          </w:p>
        </w:tc>
        <w:tc>
          <w:tcPr>
            <w:tcW w:w="22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584A38" w14:textId="77777777" w:rsidR="007C7A03" w:rsidRPr="00374A89" w:rsidRDefault="007C7A03" w:rsidP="00200B6C">
            <w:pPr>
              <w:pStyle w:val="Paragrafoelenco"/>
              <w:numPr>
                <w:ilvl w:val="0"/>
                <w:numId w:val="4"/>
              </w:numPr>
              <w:autoSpaceDE w:val="0"/>
              <w:ind w:left="284"/>
              <w:jc w:val="both"/>
              <w:rPr>
                <w:rFonts w:cs="Calibri"/>
                <w:sz w:val="20"/>
                <w:szCs w:val="20"/>
                <w:lang w:val="it-IT"/>
              </w:rPr>
            </w:pPr>
          </w:p>
        </w:tc>
      </w:tr>
      <w:tr w:rsidR="00772265" w:rsidRPr="00772265" w14:paraId="328334A5" w14:textId="77777777" w:rsidTr="00A10981">
        <w:tc>
          <w:tcPr>
            <w:tcW w:w="2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939BF5" w14:textId="77777777" w:rsidR="007C7A03" w:rsidRPr="00374A89" w:rsidRDefault="007C7A03" w:rsidP="00200B6C">
            <w:pPr>
              <w:pStyle w:val="Paragrafoelenco"/>
              <w:numPr>
                <w:ilvl w:val="0"/>
                <w:numId w:val="4"/>
              </w:numPr>
              <w:autoSpaceDE w:val="0"/>
              <w:ind w:left="284"/>
              <w:jc w:val="both"/>
              <w:rPr>
                <w:rFonts w:cs="Calibri"/>
                <w:sz w:val="20"/>
                <w:szCs w:val="20"/>
                <w:lang w:val="it-IT"/>
              </w:rPr>
            </w:pPr>
          </w:p>
        </w:tc>
        <w:tc>
          <w:tcPr>
            <w:tcW w:w="2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D2BFFF" w14:textId="77777777" w:rsidR="007C7A03" w:rsidRPr="00374A89" w:rsidRDefault="007C7A03" w:rsidP="00200B6C">
            <w:pPr>
              <w:pStyle w:val="Paragrafoelenco"/>
              <w:numPr>
                <w:ilvl w:val="0"/>
                <w:numId w:val="4"/>
              </w:numPr>
              <w:autoSpaceDE w:val="0"/>
              <w:ind w:left="284"/>
              <w:jc w:val="both"/>
              <w:rPr>
                <w:rFonts w:cs="Calibri"/>
                <w:sz w:val="20"/>
                <w:szCs w:val="20"/>
                <w:lang w:val="it-IT"/>
              </w:rPr>
            </w:pPr>
          </w:p>
        </w:tc>
        <w:tc>
          <w:tcPr>
            <w:tcW w:w="2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1C8A1C" w14:textId="77777777" w:rsidR="007C7A03" w:rsidRPr="00374A89" w:rsidRDefault="007C7A03" w:rsidP="00200B6C">
            <w:pPr>
              <w:pStyle w:val="Paragrafoelenco"/>
              <w:numPr>
                <w:ilvl w:val="0"/>
                <w:numId w:val="4"/>
              </w:numPr>
              <w:autoSpaceDE w:val="0"/>
              <w:ind w:left="284"/>
              <w:jc w:val="both"/>
              <w:rPr>
                <w:rFonts w:cs="Calibri"/>
                <w:sz w:val="20"/>
                <w:szCs w:val="20"/>
                <w:lang w:val="it-IT"/>
              </w:rPr>
            </w:pPr>
          </w:p>
        </w:tc>
        <w:tc>
          <w:tcPr>
            <w:tcW w:w="22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EAF9EF" w14:textId="77777777" w:rsidR="007C7A03" w:rsidRPr="00374A89" w:rsidRDefault="007C7A03" w:rsidP="00200B6C">
            <w:pPr>
              <w:pStyle w:val="Paragrafoelenco"/>
              <w:numPr>
                <w:ilvl w:val="0"/>
                <w:numId w:val="4"/>
              </w:numPr>
              <w:autoSpaceDE w:val="0"/>
              <w:ind w:left="284"/>
              <w:jc w:val="both"/>
              <w:rPr>
                <w:rFonts w:cs="Calibri"/>
                <w:sz w:val="20"/>
                <w:szCs w:val="20"/>
                <w:lang w:val="it-IT"/>
              </w:rPr>
            </w:pPr>
          </w:p>
        </w:tc>
      </w:tr>
    </w:tbl>
    <w:p w14:paraId="6E876A37" w14:textId="77777777" w:rsidR="0005208F" w:rsidRDefault="0005208F" w:rsidP="00200B6C">
      <w:pPr>
        <w:autoSpaceDE w:val="0"/>
        <w:jc w:val="both"/>
        <w:rPr>
          <w:rFonts w:cs="Calibri"/>
          <w:sz w:val="18"/>
          <w:szCs w:val="18"/>
          <w:lang w:val="it-IT"/>
        </w:rPr>
      </w:pPr>
    </w:p>
    <w:p w14:paraId="5C02BCBC" w14:textId="77777777" w:rsidR="00CD37E7" w:rsidRPr="00772265" w:rsidRDefault="00815ED1" w:rsidP="00200B6C">
      <w:pPr>
        <w:spacing w:before="120"/>
        <w:ind w:left="360"/>
        <w:jc w:val="both"/>
        <w:rPr>
          <w:lang w:val="it-IT"/>
        </w:rPr>
      </w:pPr>
      <w:r w:rsidRPr="00772265">
        <w:rPr>
          <w:b/>
          <w:bCs/>
          <w:sz w:val="24"/>
          <w:szCs w:val="24"/>
          <w:lang w:val="it-IT"/>
        </w:rPr>
        <w:t xml:space="preserve">Parte 3 </w:t>
      </w:r>
      <w:r w:rsidR="00374A89">
        <w:rPr>
          <w:b/>
          <w:bCs/>
          <w:sz w:val="24"/>
          <w:szCs w:val="24"/>
          <w:lang w:val="it-IT"/>
        </w:rPr>
        <w:t>–</w:t>
      </w:r>
      <w:r w:rsidRPr="00772265">
        <w:rPr>
          <w:b/>
          <w:bCs/>
          <w:sz w:val="24"/>
          <w:szCs w:val="24"/>
          <w:lang w:val="it-IT"/>
        </w:rPr>
        <w:t xml:space="preserve"> Indennità per i pazienti/accompagnatori coinvolti nello studio clinico:</w:t>
      </w:r>
      <w:r w:rsidRPr="00200B6C">
        <w:rPr>
          <w:bCs/>
          <w:i/>
          <w:color w:val="FF0000"/>
          <w:sz w:val="24"/>
          <w:szCs w:val="24"/>
          <w:lang w:val="it-IT"/>
        </w:rPr>
        <w:t xml:space="preserve"> (</w:t>
      </w:r>
      <w:r w:rsidRPr="00200B6C">
        <w:rPr>
          <w:i/>
          <w:iCs/>
          <w:color w:val="FF0000"/>
          <w:sz w:val="24"/>
          <w:szCs w:val="24"/>
          <w:lang w:val="it-IT"/>
        </w:rPr>
        <w:t>se applicabile</w:t>
      </w:r>
      <w:r w:rsidRPr="00200B6C">
        <w:rPr>
          <w:bCs/>
          <w:i/>
          <w:color w:val="FF0000"/>
          <w:sz w:val="24"/>
          <w:szCs w:val="24"/>
          <w:lang w:val="it-IT"/>
        </w:rPr>
        <w:t>)</w:t>
      </w:r>
    </w:p>
    <w:p w14:paraId="700F62C4" w14:textId="77777777" w:rsidR="00CD37E7" w:rsidRPr="00772265" w:rsidRDefault="00447F65" w:rsidP="00200B6C">
      <w:pPr>
        <w:pStyle w:val="Paragrafoelenco"/>
        <w:autoSpaceDE w:val="0"/>
        <w:ind w:left="360"/>
        <w:jc w:val="both"/>
        <w:rPr>
          <w:iCs/>
          <w:sz w:val="24"/>
          <w:szCs w:val="24"/>
          <w:lang w:val="it-IT"/>
        </w:rPr>
      </w:pPr>
      <w:r>
        <w:rPr>
          <w:iCs/>
          <w:sz w:val="24"/>
          <w:szCs w:val="24"/>
          <w:lang w:val="it-IT"/>
        </w:rPr>
        <w:t xml:space="preserve">- </w:t>
      </w:r>
      <w:r w:rsidR="00815ED1" w:rsidRPr="00772265">
        <w:rPr>
          <w:iCs/>
          <w:sz w:val="24"/>
          <w:szCs w:val="24"/>
          <w:lang w:val="it-IT"/>
        </w:rPr>
        <w:t xml:space="preserve">Si fa rinvio al modello “Indennità per i partecipanti alla sperimentazione”, incluso nel dossier della domanda ai sensi del Regolamento (UE) n. 536/2014, da intendersi richiamato nel presente Contratto come sua parte integrante e sostanziale. </w:t>
      </w:r>
    </w:p>
    <w:p w14:paraId="194CFDAE" w14:textId="77777777" w:rsidR="0069305C" w:rsidRPr="00452C49" w:rsidRDefault="0069305C" w:rsidP="00447F65">
      <w:pPr>
        <w:pStyle w:val="Paragrafoelenco"/>
        <w:autoSpaceDE w:val="0"/>
        <w:ind w:left="360"/>
        <w:jc w:val="both"/>
        <w:rPr>
          <w:iCs/>
          <w:sz w:val="24"/>
          <w:szCs w:val="24"/>
          <w:highlight w:val="green"/>
          <w:lang w:val="it-IT"/>
        </w:rPr>
      </w:pPr>
      <w:r w:rsidRPr="00452C49">
        <w:rPr>
          <w:iCs/>
          <w:sz w:val="24"/>
          <w:szCs w:val="24"/>
          <w:highlight w:val="green"/>
          <w:lang w:val="it-IT"/>
        </w:rPr>
        <w:t xml:space="preserve">- </w:t>
      </w:r>
      <w:r w:rsidR="00FC445F" w:rsidRPr="00452C49">
        <w:rPr>
          <w:iCs/>
          <w:sz w:val="24"/>
          <w:szCs w:val="24"/>
          <w:highlight w:val="green"/>
          <w:lang w:val="it-IT"/>
        </w:rPr>
        <w:t xml:space="preserve">una quota </w:t>
      </w:r>
      <w:r w:rsidR="00FC445F" w:rsidRPr="00452C49">
        <w:rPr>
          <w:i/>
          <w:iCs/>
          <w:sz w:val="24"/>
          <w:szCs w:val="24"/>
          <w:highlight w:val="green"/>
          <w:lang w:val="it-IT"/>
        </w:rPr>
        <w:t>una tantum</w:t>
      </w:r>
      <w:r w:rsidR="00FC445F" w:rsidRPr="00452C49">
        <w:rPr>
          <w:iCs/>
          <w:sz w:val="24"/>
          <w:szCs w:val="24"/>
          <w:highlight w:val="green"/>
          <w:lang w:val="it-IT"/>
        </w:rPr>
        <w:t xml:space="preserve"> pari ad</w:t>
      </w:r>
      <w:r w:rsidRPr="00452C49">
        <w:rPr>
          <w:iCs/>
          <w:sz w:val="24"/>
          <w:szCs w:val="24"/>
          <w:highlight w:val="green"/>
          <w:lang w:val="it-IT"/>
        </w:rPr>
        <w:t xml:space="preserve"> € 200,00 </w:t>
      </w:r>
      <w:r w:rsidR="00374A89" w:rsidRPr="00452C49">
        <w:rPr>
          <w:iCs/>
          <w:sz w:val="24"/>
          <w:szCs w:val="24"/>
          <w:highlight w:val="green"/>
          <w:lang w:val="it-IT"/>
        </w:rPr>
        <w:t xml:space="preserve">+ IVA </w:t>
      </w:r>
      <w:r w:rsidRPr="00452C49">
        <w:rPr>
          <w:iCs/>
          <w:sz w:val="24"/>
          <w:szCs w:val="24"/>
          <w:highlight w:val="green"/>
          <w:lang w:val="it-IT"/>
        </w:rPr>
        <w:t xml:space="preserve">per singolo centro partecipante per la gestione dell’indennità (ex </w:t>
      </w:r>
      <w:r w:rsidR="00B16360" w:rsidRPr="00452C49">
        <w:rPr>
          <w:b/>
          <w:iCs/>
          <w:sz w:val="24"/>
          <w:szCs w:val="24"/>
          <w:highlight w:val="green"/>
          <w:lang w:val="it-IT"/>
        </w:rPr>
        <w:t xml:space="preserve">gestione </w:t>
      </w:r>
      <w:r w:rsidRPr="00452C49">
        <w:rPr>
          <w:b/>
          <w:iCs/>
          <w:sz w:val="24"/>
          <w:szCs w:val="24"/>
          <w:highlight w:val="green"/>
          <w:lang w:val="it-IT"/>
        </w:rPr>
        <w:t>Rimborso Spese Pazienti</w:t>
      </w:r>
      <w:r w:rsidR="00374A89" w:rsidRPr="00452C49">
        <w:rPr>
          <w:iCs/>
          <w:sz w:val="24"/>
          <w:szCs w:val="24"/>
          <w:highlight w:val="green"/>
          <w:lang w:val="it-IT"/>
        </w:rPr>
        <w:t>);</w:t>
      </w:r>
    </w:p>
    <w:p w14:paraId="39ACB515" w14:textId="77777777" w:rsidR="0069305C" w:rsidRPr="00772265" w:rsidRDefault="00374A89" w:rsidP="00447F65">
      <w:pPr>
        <w:pStyle w:val="Paragrafoelenco"/>
        <w:autoSpaceDE w:val="0"/>
        <w:ind w:left="360"/>
        <w:jc w:val="both"/>
        <w:rPr>
          <w:iCs/>
          <w:sz w:val="24"/>
          <w:szCs w:val="24"/>
          <w:lang w:val="it-IT"/>
        </w:rPr>
      </w:pPr>
      <w:r w:rsidRPr="00452C49">
        <w:rPr>
          <w:iCs/>
          <w:sz w:val="24"/>
          <w:szCs w:val="24"/>
          <w:highlight w:val="green"/>
          <w:lang w:val="it-IT"/>
        </w:rPr>
        <w:t>- e</w:t>
      </w:r>
      <w:r w:rsidR="0069305C" w:rsidRPr="00452C49">
        <w:rPr>
          <w:iCs/>
          <w:sz w:val="24"/>
          <w:szCs w:val="24"/>
          <w:highlight w:val="green"/>
          <w:lang w:val="it-IT"/>
        </w:rPr>
        <w:t>lencare la tipologia di rimborso delle spese di vi</w:t>
      </w:r>
      <w:r w:rsidRPr="00452C49">
        <w:rPr>
          <w:iCs/>
          <w:sz w:val="24"/>
          <w:szCs w:val="24"/>
          <w:highlight w:val="green"/>
          <w:lang w:val="it-IT"/>
        </w:rPr>
        <w:t>aggio</w:t>
      </w:r>
      <w:r w:rsidR="00C16EF7" w:rsidRPr="00452C49">
        <w:rPr>
          <w:iCs/>
          <w:sz w:val="24"/>
          <w:szCs w:val="24"/>
          <w:highlight w:val="green"/>
          <w:lang w:val="it-IT"/>
        </w:rPr>
        <w:t>,</w:t>
      </w:r>
      <w:r w:rsidRPr="00452C49">
        <w:rPr>
          <w:iCs/>
          <w:sz w:val="24"/>
          <w:szCs w:val="24"/>
          <w:highlight w:val="green"/>
          <w:lang w:val="it-IT"/>
        </w:rPr>
        <w:t xml:space="preserve"> incluse le spese per taxi</w:t>
      </w:r>
      <w:r w:rsidR="0069305C" w:rsidRPr="00452C49">
        <w:rPr>
          <w:iCs/>
          <w:sz w:val="24"/>
          <w:szCs w:val="24"/>
          <w:highlight w:val="green"/>
          <w:lang w:val="it-IT"/>
        </w:rPr>
        <w:t>/pernottamento/pasto, dietro presentazione di giustificativi o altra modalità.</w:t>
      </w:r>
    </w:p>
    <w:p w14:paraId="31ABBB4D" w14:textId="28B4F670" w:rsidR="00CD37E7" w:rsidRDefault="00CD37E7" w:rsidP="00200B6C">
      <w:pPr>
        <w:autoSpaceDE w:val="0"/>
        <w:jc w:val="both"/>
        <w:rPr>
          <w:sz w:val="24"/>
          <w:szCs w:val="24"/>
          <w:lang w:val="it-IT"/>
        </w:rPr>
      </w:pPr>
    </w:p>
    <w:p w14:paraId="415EFCB5" w14:textId="77777777" w:rsidR="00452C49" w:rsidRPr="00772265" w:rsidRDefault="00452C49" w:rsidP="00200B6C">
      <w:pPr>
        <w:autoSpaceDE w:val="0"/>
        <w:jc w:val="both"/>
        <w:rPr>
          <w:sz w:val="24"/>
          <w:szCs w:val="24"/>
          <w:lang w:val="it-IT"/>
        </w:rPr>
      </w:pPr>
    </w:p>
    <w:p w14:paraId="243D3631" w14:textId="77777777" w:rsidR="00CD37E7" w:rsidRPr="00772265" w:rsidRDefault="00815ED1" w:rsidP="00200B6C">
      <w:pPr>
        <w:spacing w:before="120"/>
        <w:jc w:val="both"/>
        <w:rPr>
          <w:rFonts w:cs="Calibri"/>
          <w:b/>
          <w:bCs/>
          <w:sz w:val="24"/>
          <w:szCs w:val="24"/>
          <w:lang w:val="it-IT"/>
        </w:rPr>
      </w:pPr>
      <w:r w:rsidRPr="00772265">
        <w:rPr>
          <w:rFonts w:cs="Calibri"/>
          <w:b/>
          <w:bCs/>
          <w:sz w:val="24"/>
          <w:szCs w:val="24"/>
          <w:lang w:val="it-IT"/>
        </w:rPr>
        <w:lastRenderedPageBreak/>
        <w:t>LIQUIDAZIONE E FATTURE</w:t>
      </w:r>
    </w:p>
    <w:p w14:paraId="5B54B8A3" w14:textId="77777777" w:rsidR="007C7A03" w:rsidRPr="00772265" w:rsidRDefault="00815ED1" w:rsidP="00200B6C">
      <w:pPr>
        <w:pStyle w:val="Paragrafoelenco"/>
        <w:numPr>
          <w:ilvl w:val="0"/>
          <w:numId w:val="5"/>
        </w:numPr>
        <w:spacing w:before="120"/>
        <w:jc w:val="both"/>
        <w:rPr>
          <w:lang w:val="it-IT"/>
        </w:rPr>
      </w:pPr>
      <w:r w:rsidRPr="00772265">
        <w:rPr>
          <w:rFonts w:cs="Calibri"/>
          <w:sz w:val="24"/>
          <w:szCs w:val="24"/>
          <w:lang w:val="it-IT"/>
        </w:rPr>
        <w:t xml:space="preserve">Il compenso deve essere liquidato entro </w:t>
      </w:r>
      <w:r w:rsidR="005B0748" w:rsidRPr="00452C49">
        <w:rPr>
          <w:rFonts w:cs="Calibri"/>
          <w:sz w:val="24"/>
          <w:szCs w:val="24"/>
          <w:highlight w:val="green"/>
          <w:lang w:val="it-IT"/>
        </w:rPr>
        <w:t>trenta (30)</w:t>
      </w:r>
      <w:r w:rsidR="005B0748" w:rsidRPr="00772265">
        <w:rPr>
          <w:rFonts w:cs="Calibri"/>
          <w:sz w:val="24"/>
          <w:szCs w:val="24"/>
          <w:lang w:val="it-IT"/>
        </w:rPr>
        <w:t xml:space="preserve"> </w:t>
      </w:r>
      <w:r w:rsidRPr="00772265">
        <w:rPr>
          <w:rFonts w:cs="Calibri"/>
          <w:sz w:val="24"/>
          <w:szCs w:val="24"/>
          <w:lang w:val="it-IT"/>
        </w:rPr>
        <w:t>giorni dalla ricezione della fattura.</w:t>
      </w:r>
    </w:p>
    <w:p w14:paraId="5C3C1FF4" w14:textId="77777777" w:rsidR="007C7A03" w:rsidRPr="00772265" w:rsidRDefault="00815ED1" w:rsidP="00200B6C">
      <w:pPr>
        <w:pStyle w:val="Paragrafoelenco"/>
        <w:numPr>
          <w:ilvl w:val="0"/>
          <w:numId w:val="5"/>
        </w:numPr>
        <w:spacing w:before="120"/>
        <w:jc w:val="both"/>
        <w:rPr>
          <w:lang w:val="it-IT"/>
        </w:rPr>
      </w:pPr>
      <w:r w:rsidRPr="00772265">
        <w:rPr>
          <w:rFonts w:cs="Calibri"/>
          <w:sz w:val="24"/>
          <w:szCs w:val="24"/>
          <w:lang w:val="it-IT"/>
        </w:rPr>
        <w:t>La fattura deve essere emessa con cadenza prevista</w:t>
      </w:r>
      <w:r w:rsidR="005B0748" w:rsidRPr="00452C49">
        <w:rPr>
          <w:rFonts w:cs="Calibri"/>
          <w:iCs/>
          <w:sz w:val="24"/>
          <w:szCs w:val="24"/>
          <w:highlight w:val="green"/>
          <w:lang w:val="it-IT"/>
        </w:rPr>
        <w:t xml:space="preserve"> trimestrale</w:t>
      </w:r>
      <w:r w:rsidRPr="00772265">
        <w:rPr>
          <w:rFonts w:cs="Calibri"/>
          <w:sz w:val="24"/>
          <w:szCs w:val="24"/>
          <w:lang w:val="it-IT"/>
        </w:rPr>
        <w:t xml:space="preserve"> secondo quanto maturato nel periodo di riferimento, sulla base di apposita richiesta di emissione fattura da parte del Promotore.</w:t>
      </w:r>
    </w:p>
    <w:p w14:paraId="09A2AC36" w14:textId="77777777" w:rsidR="0069305C" w:rsidRPr="00452C49" w:rsidRDefault="0069305C" w:rsidP="00200B6C">
      <w:pPr>
        <w:pStyle w:val="Paragrafoelenco"/>
        <w:numPr>
          <w:ilvl w:val="0"/>
          <w:numId w:val="5"/>
        </w:numPr>
        <w:spacing w:before="120"/>
        <w:jc w:val="both"/>
        <w:rPr>
          <w:rFonts w:cs="Calibri"/>
          <w:sz w:val="24"/>
          <w:szCs w:val="24"/>
          <w:highlight w:val="green"/>
          <w:lang w:val="it-IT"/>
        </w:rPr>
      </w:pPr>
      <w:r w:rsidRPr="00452C49">
        <w:rPr>
          <w:rFonts w:cs="Calibri"/>
          <w:sz w:val="24"/>
          <w:szCs w:val="24"/>
          <w:highlight w:val="green"/>
          <w:lang w:val="it-IT"/>
        </w:rPr>
        <w:t xml:space="preserve">I conteggi e le richieste di emissione fattura devono essere inviate a: </w:t>
      </w:r>
      <w:hyperlink r:id="rId11" w:history="1">
        <w:r w:rsidRPr="00452C49">
          <w:rPr>
            <w:rFonts w:cs="Calibri"/>
            <w:sz w:val="24"/>
            <w:szCs w:val="24"/>
            <w:highlight w:val="green"/>
            <w:lang w:val="it-IT"/>
          </w:rPr>
          <w:t>grant@irst.emr.it</w:t>
        </w:r>
      </w:hyperlink>
      <w:r w:rsidRPr="00452C49">
        <w:rPr>
          <w:rFonts w:cs="Calibri"/>
          <w:sz w:val="24"/>
          <w:szCs w:val="24"/>
          <w:highlight w:val="green"/>
          <w:lang w:val="it-IT"/>
        </w:rPr>
        <w:t xml:space="preserve">; </w:t>
      </w:r>
    </w:p>
    <w:p w14:paraId="40B53B8E" w14:textId="77777777" w:rsidR="0069305C" w:rsidRPr="00452C49" w:rsidRDefault="00200B6C" w:rsidP="00200B6C">
      <w:pPr>
        <w:pStyle w:val="Paragrafoelenco"/>
        <w:numPr>
          <w:ilvl w:val="0"/>
          <w:numId w:val="5"/>
        </w:numPr>
        <w:spacing w:before="120"/>
        <w:jc w:val="both"/>
        <w:rPr>
          <w:rFonts w:cs="Calibri"/>
          <w:sz w:val="24"/>
          <w:szCs w:val="24"/>
          <w:highlight w:val="green"/>
          <w:lang w:val="it-IT"/>
        </w:rPr>
      </w:pPr>
      <w:r w:rsidRPr="00452C49">
        <w:rPr>
          <w:rFonts w:cs="Calibri"/>
          <w:sz w:val="24"/>
          <w:szCs w:val="24"/>
          <w:highlight w:val="green"/>
          <w:lang w:val="it-IT"/>
        </w:rPr>
        <w:t>C</w:t>
      </w:r>
      <w:r w:rsidR="0069305C" w:rsidRPr="00452C49">
        <w:rPr>
          <w:rFonts w:cs="Calibri"/>
          <w:sz w:val="24"/>
          <w:szCs w:val="24"/>
          <w:highlight w:val="green"/>
          <w:lang w:val="it-IT"/>
        </w:rPr>
        <w:t>ontatto amministrativo del Promotore/CRO a cui rivolgere le richieste di sol</w:t>
      </w:r>
      <w:r w:rsidR="00DA59DA" w:rsidRPr="00452C49">
        <w:rPr>
          <w:rFonts w:cs="Calibri"/>
          <w:sz w:val="24"/>
          <w:szCs w:val="24"/>
          <w:highlight w:val="green"/>
          <w:lang w:val="it-IT"/>
        </w:rPr>
        <w:t xml:space="preserve">leciti pagamento in caso di </w:t>
      </w:r>
      <w:r w:rsidR="0069305C" w:rsidRPr="00452C49">
        <w:rPr>
          <w:rFonts w:cs="Calibri"/>
          <w:sz w:val="24"/>
          <w:szCs w:val="24"/>
          <w:highlight w:val="green"/>
          <w:lang w:val="it-IT"/>
        </w:rPr>
        <w:t>sospesi: ...................................</w:t>
      </w:r>
    </w:p>
    <w:p w14:paraId="03BA8950" w14:textId="77777777" w:rsidR="0069305C" w:rsidRPr="00772265" w:rsidRDefault="0069305C" w:rsidP="0069305C">
      <w:pPr>
        <w:rPr>
          <w:rFonts w:ascii="Calibri Light" w:hAnsi="Calibri Light" w:cs="Calibri Light"/>
          <w:lang w:val="it-IT"/>
        </w:rPr>
      </w:pPr>
    </w:p>
    <w:p w14:paraId="2632638F" w14:textId="77777777" w:rsidR="0069305C" w:rsidRPr="00772265" w:rsidRDefault="0069305C" w:rsidP="0069305C">
      <w:pPr>
        <w:rPr>
          <w:rFonts w:ascii="Calibri Light" w:hAnsi="Calibri Light" w:cs="Calibri Light"/>
          <w:lang w:val="it-IT"/>
        </w:rPr>
      </w:pPr>
    </w:p>
    <w:tbl>
      <w:tblPr>
        <w:tblW w:w="10385" w:type="dxa"/>
        <w:tblLayout w:type="fixed"/>
        <w:tblCellMar>
          <w:left w:w="10" w:type="dxa"/>
          <w:right w:w="10" w:type="dxa"/>
        </w:tblCellMar>
        <w:tblLook w:val="04A0" w:firstRow="1" w:lastRow="0" w:firstColumn="1" w:lastColumn="0" w:noHBand="0" w:noVBand="1"/>
      </w:tblPr>
      <w:tblGrid>
        <w:gridCol w:w="5091"/>
        <w:gridCol w:w="5294"/>
      </w:tblGrid>
      <w:tr w:rsidR="00772265" w:rsidRPr="00D73512" w14:paraId="423026B5" w14:textId="77777777" w:rsidTr="006D5E93">
        <w:trPr>
          <w:trHeight w:val="220"/>
        </w:trPr>
        <w:tc>
          <w:tcPr>
            <w:tcW w:w="5091"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76221FD7" w14:textId="77777777" w:rsidR="0069305C" w:rsidRPr="00452C49" w:rsidRDefault="0069305C" w:rsidP="006D5E93">
            <w:pPr>
              <w:rPr>
                <w:highlight w:val="green"/>
                <w:lang w:val="it-IT"/>
              </w:rPr>
            </w:pPr>
            <w:r w:rsidRPr="00452C49">
              <w:rPr>
                <w:rFonts w:ascii="Calibri Light" w:hAnsi="Calibri Light" w:cs="Calibri Light"/>
                <w:highlight w:val="green"/>
                <w:lang w:val="it-IT" w:eastAsia="zh-TW"/>
              </w:rPr>
              <w:t xml:space="preserve">Numero di protocollo/ Protocol Number </w:t>
            </w:r>
          </w:p>
        </w:tc>
        <w:tc>
          <w:tcPr>
            <w:tcW w:w="5294"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162C7278" w14:textId="77777777" w:rsidR="0069305C" w:rsidRPr="00452C49" w:rsidRDefault="0069305C" w:rsidP="006D5E93">
            <w:pPr>
              <w:rPr>
                <w:rFonts w:ascii="Calibri Light" w:hAnsi="Calibri Light" w:cs="Calibri Light"/>
                <w:highlight w:val="green"/>
                <w:lang w:val="it-IT"/>
              </w:rPr>
            </w:pPr>
          </w:p>
        </w:tc>
      </w:tr>
      <w:tr w:rsidR="00772265" w:rsidRPr="00D73512" w14:paraId="0ECACDDC" w14:textId="77777777" w:rsidTr="006D5E93">
        <w:trPr>
          <w:trHeight w:val="233"/>
        </w:trPr>
        <w:tc>
          <w:tcPr>
            <w:tcW w:w="5091"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4C49C1AC" w14:textId="77777777" w:rsidR="0069305C" w:rsidRPr="00452C49" w:rsidRDefault="0069305C" w:rsidP="006D5E93">
            <w:pPr>
              <w:rPr>
                <w:highlight w:val="green"/>
                <w:lang w:val="it-IT"/>
              </w:rPr>
            </w:pPr>
            <w:r w:rsidRPr="00452C49">
              <w:rPr>
                <w:rFonts w:ascii="Calibri Light" w:hAnsi="Calibri Light" w:cs="Calibri Light"/>
                <w:highlight w:val="green"/>
                <w:lang w:val="it-IT" w:eastAsia="zh-TW"/>
              </w:rPr>
              <w:t xml:space="preserve">Numero del centro/ Site Number </w:t>
            </w:r>
          </w:p>
        </w:tc>
        <w:tc>
          <w:tcPr>
            <w:tcW w:w="5294"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4497CE1B" w14:textId="77777777" w:rsidR="0069305C" w:rsidRPr="00452C49" w:rsidRDefault="0069305C" w:rsidP="006D5E93">
            <w:pPr>
              <w:rPr>
                <w:rFonts w:ascii="Calibri Light" w:hAnsi="Calibri Light" w:cs="Calibri Light"/>
                <w:highlight w:val="green"/>
                <w:lang w:val="it-IT" w:eastAsia="zh-TW"/>
              </w:rPr>
            </w:pPr>
          </w:p>
        </w:tc>
      </w:tr>
      <w:tr w:rsidR="00772265" w:rsidRPr="00D73512" w14:paraId="15FEB71E" w14:textId="77777777" w:rsidTr="006D5E93">
        <w:trPr>
          <w:trHeight w:val="452"/>
        </w:trPr>
        <w:tc>
          <w:tcPr>
            <w:tcW w:w="5091"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1548218E" w14:textId="77777777" w:rsidR="0069305C" w:rsidRPr="00452C49" w:rsidRDefault="0069305C" w:rsidP="006D5E93">
            <w:pPr>
              <w:rPr>
                <w:highlight w:val="green"/>
                <w:lang w:val="it-IT"/>
              </w:rPr>
            </w:pPr>
            <w:r w:rsidRPr="00452C49">
              <w:rPr>
                <w:rFonts w:ascii="Calibri Light" w:hAnsi="Calibri Light" w:cs="Calibri Light"/>
                <w:highlight w:val="green"/>
                <w:lang w:val="it-IT" w:eastAsia="zh-TW"/>
              </w:rPr>
              <w:t xml:space="preserve">Nome del beneficiario/ Payee name </w:t>
            </w:r>
          </w:p>
        </w:tc>
        <w:tc>
          <w:tcPr>
            <w:tcW w:w="5294"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0B3BF3A5" w14:textId="77777777" w:rsidR="0069305C" w:rsidRPr="00452C49" w:rsidRDefault="0069305C" w:rsidP="006D5E93">
            <w:pPr>
              <w:rPr>
                <w:highlight w:val="green"/>
                <w:lang w:val="it-IT"/>
              </w:rPr>
            </w:pPr>
            <w:r w:rsidRPr="00452C49">
              <w:rPr>
                <w:rFonts w:ascii="Calibri Light" w:hAnsi="Calibri Light" w:cs="Calibri Light"/>
                <w:highlight w:val="green"/>
                <w:lang w:val="it-IT"/>
              </w:rPr>
              <w:t xml:space="preserve">IRCCS Istituto Romagnolo per lo Studio dei Tumori “Dino Amadori” – IRST S.r.l. </w:t>
            </w:r>
          </w:p>
        </w:tc>
      </w:tr>
      <w:tr w:rsidR="00772265" w:rsidRPr="00772265" w14:paraId="7006A0FD" w14:textId="77777777" w:rsidTr="006D5E93">
        <w:trPr>
          <w:trHeight w:val="233"/>
        </w:trPr>
        <w:tc>
          <w:tcPr>
            <w:tcW w:w="5091"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67C3B9E3" w14:textId="77777777" w:rsidR="0069305C" w:rsidRPr="00452C49" w:rsidRDefault="0069305C" w:rsidP="006D5E93">
            <w:pPr>
              <w:rPr>
                <w:highlight w:val="green"/>
                <w:lang w:val="it-IT"/>
              </w:rPr>
            </w:pPr>
            <w:r w:rsidRPr="00452C49">
              <w:rPr>
                <w:rFonts w:ascii="Calibri Light" w:hAnsi="Calibri Light" w:cs="Calibri Light"/>
                <w:highlight w:val="green"/>
                <w:lang w:val="it-IT" w:eastAsia="zh-TW"/>
              </w:rPr>
              <w:t>Indirizzo del beneficiario/ Payee Address</w:t>
            </w:r>
          </w:p>
        </w:tc>
        <w:tc>
          <w:tcPr>
            <w:tcW w:w="5294"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5ABF17F3" w14:textId="77777777" w:rsidR="0069305C" w:rsidRPr="00452C49" w:rsidRDefault="00FC445F" w:rsidP="006D5E93">
            <w:pPr>
              <w:rPr>
                <w:highlight w:val="green"/>
              </w:rPr>
            </w:pPr>
            <w:r w:rsidRPr="00452C49">
              <w:rPr>
                <w:rFonts w:ascii="Calibri Light" w:hAnsi="Calibri Light" w:cs="Calibri Light"/>
                <w:highlight w:val="green"/>
                <w:lang w:eastAsia="zh-TW"/>
              </w:rPr>
              <w:t xml:space="preserve">Via Piero Maroncelli n. </w:t>
            </w:r>
            <w:r w:rsidR="0069305C" w:rsidRPr="00452C49">
              <w:rPr>
                <w:rFonts w:ascii="Calibri Light" w:hAnsi="Calibri Light" w:cs="Calibri Light"/>
                <w:highlight w:val="green"/>
                <w:lang w:eastAsia="zh-TW"/>
              </w:rPr>
              <w:t>40</w:t>
            </w:r>
          </w:p>
        </w:tc>
      </w:tr>
      <w:tr w:rsidR="00772265" w:rsidRPr="00772265" w14:paraId="12CE7C21" w14:textId="77777777" w:rsidTr="006D5E93">
        <w:trPr>
          <w:trHeight w:val="220"/>
        </w:trPr>
        <w:tc>
          <w:tcPr>
            <w:tcW w:w="5091"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495AF056" w14:textId="77777777" w:rsidR="0069305C" w:rsidRPr="00452C49" w:rsidRDefault="0069305C" w:rsidP="006D5E93">
            <w:pPr>
              <w:rPr>
                <w:highlight w:val="green"/>
                <w:lang w:val="it-IT"/>
              </w:rPr>
            </w:pPr>
            <w:r w:rsidRPr="00452C49">
              <w:rPr>
                <w:rFonts w:ascii="Calibri Light" w:hAnsi="Calibri Light" w:cs="Calibri Light"/>
                <w:highlight w:val="green"/>
                <w:lang w:val="it-IT" w:eastAsia="zh-TW"/>
              </w:rPr>
              <w:t xml:space="preserve">Provincia/Regione/Paese – Province /State/Country </w:t>
            </w:r>
          </w:p>
        </w:tc>
        <w:tc>
          <w:tcPr>
            <w:tcW w:w="5294"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40C2F8C5" w14:textId="77777777" w:rsidR="0069305C" w:rsidRPr="00452C49" w:rsidRDefault="0069305C" w:rsidP="006D5E93">
            <w:pPr>
              <w:rPr>
                <w:rFonts w:ascii="Calibri Light" w:hAnsi="Calibri Light" w:cs="Calibri Light"/>
                <w:highlight w:val="green"/>
                <w:lang w:val="it-IT" w:eastAsia="zh-TW"/>
              </w:rPr>
            </w:pPr>
            <w:r w:rsidRPr="00452C49">
              <w:rPr>
                <w:rFonts w:ascii="Calibri Light" w:hAnsi="Calibri Light" w:cs="Calibri Light"/>
                <w:highlight w:val="green"/>
                <w:lang w:val="it-IT" w:eastAsia="zh-TW"/>
              </w:rPr>
              <w:t>Forlì-Cesena (FC)</w:t>
            </w:r>
          </w:p>
        </w:tc>
      </w:tr>
      <w:tr w:rsidR="00772265" w:rsidRPr="00772265" w14:paraId="1BFE8D68" w14:textId="77777777" w:rsidTr="006D5E93">
        <w:trPr>
          <w:trHeight w:val="233"/>
        </w:trPr>
        <w:tc>
          <w:tcPr>
            <w:tcW w:w="5091"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167CBA4F" w14:textId="77777777" w:rsidR="0069305C" w:rsidRPr="00452C49" w:rsidRDefault="0069305C" w:rsidP="006D5E93">
            <w:pPr>
              <w:rPr>
                <w:highlight w:val="green"/>
              </w:rPr>
            </w:pPr>
            <w:r w:rsidRPr="00452C49">
              <w:rPr>
                <w:rFonts w:ascii="Calibri Light" w:hAnsi="Calibri Light" w:cs="Calibri Light"/>
                <w:highlight w:val="green"/>
                <w:lang w:eastAsia="zh-TW"/>
              </w:rPr>
              <w:t xml:space="preserve">Città/ City </w:t>
            </w:r>
          </w:p>
        </w:tc>
        <w:tc>
          <w:tcPr>
            <w:tcW w:w="5294"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4A0424A4" w14:textId="77777777" w:rsidR="0069305C" w:rsidRPr="00452C49" w:rsidRDefault="0069305C" w:rsidP="006D5E93">
            <w:pPr>
              <w:rPr>
                <w:rFonts w:ascii="Calibri Light" w:hAnsi="Calibri Light" w:cs="Calibri Light"/>
                <w:highlight w:val="green"/>
                <w:lang w:eastAsia="zh-TW"/>
              </w:rPr>
            </w:pPr>
            <w:r w:rsidRPr="00452C49">
              <w:rPr>
                <w:rFonts w:ascii="Calibri Light" w:hAnsi="Calibri Light" w:cs="Calibri Light"/>
                <w:highlight w:val="green"/>
                <w:lang w:eastAsia="zh-TW"/>
              </w:rPr>
              <w:t>Meldola</w:t>
            </w:r>
          </w:p>
        </w:tc>
      </w:tr>
      <w:tr w:rsidR="00772265" w:rsidRPr="00772265" w14:paraId="76247B21" w14:textId="77777777" w:rsidTr="006D5E93">
        <w:trPr>
          <w:trHeight w:val="220"/>
        </w:trPr>
        <w:tc>
          <w:tcPr>
            <w:tcW w:w="5091"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0F83A2DB" w14:textId="77777777" w:rsidR="0069305C" w:rsidRPr="00452C49" w:rsidRDefault="0069305C" w:rsidP="006D5E93">
            <w:pPr>
              <w:rPr>
                <w:highlight w:val="green"/>
              </w:rPr>
            </w:pPr>
            <w:r w:rsidRPr="00452C49">
              <w:rPr>
                <w:rFonts w:ascii="Calibri Light" w:hAnsi="Calibri Light" w:cs="Calibri Light"/>
                <w:highlight w:val="green"/>
                <w:lang w:eastAsia="zh-TW"/>
              </w:rPr>
              <w:t xml:space="preserve">Codice postale/ Postal Code </w:t>
            </w:r>
          </w:p>
        </w:tc>
        <w:tc>
          <w:tcPr>
            <w:tcW w:w="5294"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480B5764" w14:textId="77777777" w:rsidR="0069305C" w:rsidRPr="00452C49" w:rsidRDefault="0069305C" w:rsidP="006D5E93">
            <w:pPr>
              <w:rPr>
                <w:rFonts w:ascii="Calibri Light" w:hAnsi="Calibri Light" w:cs="Calibri Light"/>
                <w:highlight w:val="green"/>
                <w:lang w:eastAsia="zh-TW"/>
              </w:rPr>
            </w:pPr>
            <w:r w:rsidRPr="00452C49">
              <w:rPr>
                <w:rFonts w:ascii="Calibri Light" w:hAnsi="Calibri Light" w:cs="Calibri Light"/>
                <w:highlight w:val="green"/>
                <w:lang w:eastAsia="zh-TW"/>
              </w:rPr>
              <w:t>47014</w:t>
            </w:r>
          </w:p>
        </w:tc>
      </w:tr>
      <w:tr w:rsidR="00772265" w:rsidRPr="00772265" w14:paraId="1E66945B" w14:textId="77777777" w:rsidTr="006D5E93">
        <w:trPr>
          <w:trHeight w:val="233"/>
        </w:trPr>
        <w:tc>
          <w:tcPr>
            <w:tcW w:w="5091"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70949F17" w14:textId="77777777" w:rsidR="0069305C" w:rsidRPr="00452C49" w:rsidRDefault="0069305C" w:rsidP="006D5E93">
            <w:pPr>
              <w:rPr>
                <w:highlight w:val="green"/>
              </w:rPr>
            </w:pPr>
            <w:r w:rsidRPr="00452C49">
              <w:rPr>
                <w:rFonts w:ascii="Calibri Light" w:hAnsi="Calibri Light" w:cs="Calibri Light"/>
                <w:highlight w:val="green"/>
                <w:lang w:eastAsia="zh-TW"/>
              </w:rPr>
              <w:t xml:space="preserve">Paese/ Country </w:t>
            </w:r>
          </w:p>
        </w:tc>
        <w:tc>
          <w:tcPr>
            <w:tcW w:w="5294"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10A82A2C" w14:textId="77777777" w:rsidR="0069305C" w:rsidRPr="00452C49" w:rsidRDefault="0069305C" w:rsidP="006D5E93">
            <w:pPr>
              <w:rPr>
                <w:rFonts w:ascii="Calibri Light" w:hAnsi="Calibri Light" w:cs="Calibri Light"/>
                <w:highlight w:val="green"/>
                <w:lang w:eastAsia="zh-TW"/>
              </w:rPr>
            </w:pPr>
            <w:r w:rsidRPr="00452C49">
              <w:rPr>
                <w:rFonts w:ascii="Calibri Light" w:hAnsi="Calibri Light" w:cs="Calibri Light"/>
                <w:highlight w:val="green"/>
                <w:lang w:eastAsia="zh-TW"/>
              </w:rPr>
              <w:t>ITALY</w:t>
            </w:r>
          </w:p>
        </w:tc>
      </w:tr>
      <w:tr w:rsidR="00772265" w:rsidRPr="00772265" w14:paraId="5C61018F" w14:textId="77777777" w:rsidTr="006D5E93">
        <w:trPr>
          <w:trHeight w:val="684"/>
        </w:trPr>
        <w:tc>
          <w:tcPr>
            <w:tcW w:w="5091"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60562DA4" w14:textId="77777777" w:rsidR="0069305C" w:rsidRPr="00452C49" w:rsidRDefault="0069305C" w:rsidP="006D5E93">
            <w:pPr>
              <w:rPr>
                <w:highlight w:val="green"/>
              </w:rPr>
            </w:pPr>
            <w:r w:rsidRPr="00452C49">
              <w:rPr>
                <w:rFonts w:ascii="Calibri Light" w:hAnsi="Calibri Light" w:cs="Calibri Light"/>
                <w:highlight w:val="green"/>
                <w:lang w:val="it-IT" w:eastAsia="zh-TW"/>
              </w:rPr>
              <w:t>Contatto del beneficiario per l’invio dei conteggi e richieste fatture/ Payee Contact  for sending calculations/counts and invoice requests</w:t>
            </w:r>
          </w:p>
        </w:tc>
        <w:tc>
          <w:tcPr>
            <w:tcW w:w="5294"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6521CA76" w14:textId="77777777" w:rsidR="0069305C" w:rsidRPr="00452C49" w:rsidRDefault="00756326" w:rsidP="006D5E93">
            <w:pPr>
              <w:rPr>
                <w:highlight w:val="green"/>
              </w:rPr>
            </w:pPr>
            <w:hyperlink r:id="rId12" w:history="1">
              <w:r w:rsidR="0069305C" w:rsidRPr="00452C49">
                <w:rPr>
                  <w:rStyle w:val="Collegamentoipertestuale"/>
                  <w:rFonts w:ascii="Calibri Light" w:hAnsi="Calibri Light" w:cs="Calibri Light"/>
                  <w:bCs/>
                  <w:color w:val="auto"/>
                  <w:highlight w:val="green"/>
                  <w:u w:val="none"/>
                  <w:lang w:eastAsia="zh-TW"/>
                </w:rPr>
                <w:t>grant@irst.emr.it</w:t>
              </w:r>
            </w:hyperlink>
          </w:p>
        </w:tc>
      </w:tr>
      <w:tr w:rsidR="00772265" w:rsidRPr="00772265" w14:paraId="3889C6FB" w14:textId="77777777" w:rsidTr="006D5E93">
        <w:trPr>
          <w:trHeight w:val="452"/>
        </w:trPr>
        <w:tc>
          <w:tcPr>
            <w:tcW w:w="5091"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1085ABFC" w14:textId="77777777" w:rsidR="0069305C" w:rsidRPr="00452C49" w:rsidRDefault="0069305C" w:rsidP="006D5E93">
            <w:pPr>
              <w:rPr>
                <w:highlight w:val="green"/>
                <w:lang w:val="it-IT"/>
              </w:rPr>
            </w:pPr>
            <w:r w:rsidRPr="00452C49">
              <w:rPr>
                <w:rFonts w:ascii="Calibri Light" w:hAnsi="Calibri Light" w:cs="Calibri Light"/>
                <w:highlight w:val="green"/>
                <w:lang w:val="it-IT" w:eastAsia="zh-TW"/>
              </w:rPr>
              <w:t xml:space="preserve">Numero di telefono di contatto del beneficiario/ </w:t>
            </w:r>
            <w:r w:rsidRPr="00452C49">
              <w:rPr>
                <w:rFonts w:ascii="Calibri Light" w:hAnsi="Calibri Light" w:cs="Calibri Light"/>
                <w:highlight w:val="green"/>
                <w:lang w:val="it-IT"/>
              </w:rPr>
              <w:t>Payee Contact Phone Number</w:t>
            </w:r>
          </w:p>
        </w:tc>
        <w:tc>
          <w:tcPr>
            <w:tcW w:w="5294"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73239EA3" w14:textId="77777777" w:rsidR="0069305C" w:rsidRPr="00452C49" w:rsidRDefault="0069305C" w:rsidP="006D5E93">
            <w:pPr>
              <w:rPr>
                <w:rFonts w:ascii="Calibri Light" w:hAnsi="Calibri Light" w:cs="Calibri Light"/>
                <w:highlight w:val="green"/>
                <w:lang w:val="it-IT" w:eastAsia="zh-TW"/>
              </w:rPr>
            </w:pPr>
            <w:r w:rsidRPr="00452C49">
              <w:rPr>
                <w:rFonts w:ascii="Calibri Light" w:hAnsi="Calibri Light" w:cs="Calibri Light"/>
                <w:highlight w:val="green"/>
                <w:lang w:val="it-IT" w:eastAsia="zh-TW"/>
              </w:rPr>
              <w:t>+39 0543 73 9100</w:t>
            </w:r>
          </w:p>
        </w:tc>
      </w:tr>
      <w:tr w:rsidR="00772265" w:rsidRPr="00D73512" w14:paraId="2E055CEC" w14:textId="77777777" w:rsidTr="006D5E93">
        <w:trPr>
          <w:trHeight w:val="684"/>
        </w:trPr>
        <w:tc>
          <w:tcPr>
            <w:tcW w:w="5091"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18A35717" w14:textId="77777777" w:rsidR="0069305C" w:rsidRPr="00452C49" w:rsidRDefault="0069305C" w:rsidP="006D5E93">
            <w:pPr>
              <w:rPr>
                <w:highlight w:val="green"/>
                <w:lang w:val="it-IT"/>
              </w:rPr>
            </w:pPr>
            <w:r w:rsidRPr="00452C49">
              <w:rPr>
                <w:rFonts w:ascii="Calibri Light" w:hAnsi="Calibri Light" w:cs="Calibri Light"/>
                <w:highlight w:val="green"/>
                <w:lang w:val="it-IT" w:eastAsia="zh-TW"/>
              </w:rPr>
              <w:t xml:space="preserve">Indirizzo e-mail generale per i contratti finanziari se diverso dal precedente/ </w:t>
            </w:r>
            <w:r w:rsidRPr="00452C49">
              <w:rPr>
                <w:rFonts w:ascii="Calibri Light" w:hAnsi="Calibri Light" w:cs="Calibri Light"/>
                <w:highlight w:val="green"/>
                <w:lang w:val="it-IT"/>
              </w:rPr>
              <w:t>General Finance contract e-mail address if different from above</w:t>
            </w:r>
          </w:p>
        </w:tc>
        <w:tc>
          <w:tcPr>
            <w:tcW w:w="5294"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4D50C0E8" w14:textId="77777777" w:rsidR="0069305C" w:rsidRPr="00452C49" w:rsidRDefault="00C16EF7" w:rsidP="006D5E93">
            <w:pPr>
              <w:rPr>
                <w:rFonts w:ascii="Calibri Light" w:hAnsi="Calibri Light" w:cs="Calibri Light"/>
                <w:highlight w:val="green"/>
                <w:lang w:val="it-IT" w:eastAsia="zh-TW"/>
              </w:rPr>
            </w:pPr>
            <w:r w:rsidRPr="00452C49">
              <w:rPr>
                <w:rFonts w:ascii="Calibri Light" w:hAnsi="Calibri Light" w:cs="Calibri Light"/>
                <w:highlight w:val="green"/>
                <w:lang w:val="it-IT" w:eastAsia="zh-TW"/>
              </w:rPr>
              <w:t>r</w:t>
            </w:r>
            <w:r w:rsidR="00BB445F" w:rsidRPr="00452C49">
              <w:rPr>
                <w:rFonts w:ascii="Calibri Light" w:hAnsi="Calibri Light" w:cs="Calibri Light"/>
                <w:highlight w:val="green"/>
                <w:lang w:val="it-IT" w:eastAsia="zh-TW"/>
              </w:rPr>
              <w:t>esearch-contracts.urttf</w:t>
            </w:r>
            <w:r w:rsidR="0069305C" w:rsidRPr="00452C49">
              <w:rPr>
                <w:rFonts w:ascii="Calibri Light" w:hAnsi="Calibri Light" w:cs="Calibri Light"/>
                <w:highlight w:val="green"/>
                <w:lang w:val="it-IT" w:eastAsia="zh-TW"/>
              </w:rPr>
              <w:t>@irst.emr.it</w:t>
            </w:r>
          </w:p>
        </w:tc>
      </w:tr>
      <w:tr w:rsidR="00772265" w:rsidRPr="00772265" w14:paraId="409846F6" w14:textId="77777777" w:rsidTr="006D5E93">
        <w:trPr>
          <w:trHeight w:val="452"/>
        </w:trPr>
        <w:tc>
          <w:tcPr>
            <w:tcW w:w="5091"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1ECA9F01" w14:textId="77777777" w:rsidR="0069305C" w:rsidRPr="00452C49" w:rsidRDefault="0069305C" w:rsidP="006D5E93">
            <w:pPr>
              <w:rPr>
                <w:highlight w:val="green"/>
                <w:lang w:val="it-IT"/>
              </w:rPr>
            </w:pPr>
            <w:r w:rsidRPr="00452C49">
              <w:rPr>
                <w:rFonts w:ascii="Calibri Light" w:hAnsi="Calibri Light" w:cs="Calibri Light"/>
                <w:highlight w:val="green"/>
                <w:lang w:val="it-IT" w:eastAsia="zh-TW"/>
              </w:rPr>
              <w:t>Codice fiscale (numero di p. IVA/GST/TIN/SSN)/</w:t>
            </w:r>
            <w:r w:rsidRPr="00452C49">
              <w:rPr>
                <w:rFonts w:ascii="Calibri Light" w:hAnsi="Calibri Light" w:cs="Calibri Light"/>
                <w:highlight w:val="green"/>
                <w:lang w:val="it-IT"/>
              </w:rPr>
              <w:t xml:space="preserve"> Tax ID (VAT/GST Registration/TIN/SSN)</w:t>
            </w:r>
          </w:p>
        </w:tc>
        <w:tc>
          <w:tcPr>
            <w:tcW w:w="5294"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5E42B7F6" w14:textId="77777777" w:rsidR="0069305C" w:rsidRPr="00452C49" w:rsidRDefault="0069305C" w:rsidP="006D5E93">
            <w:pPr>
              <w:rPr>
                <w:highlight w:val="green"/>
              </w:rPr>
            </w:pPr>
            <w:r w:rsidRPr="00452C49">
              <w:rPr>
                <w:rFonts w:ascii="Calibri Light" w:hAnsi="Calibri Light" w:cs="Calibri Light"/>
                <w:highlight w:val="green"/>
                <w:lang w:eastAsia="zh-TW"/>
              </w:rPr>
              <w:t>03154520401</w:t>
            </w:r>
          </w:p>
        </w:tc>
      </w:tr>
      <w:tr w:rsidR="00772265" w:rsidRPr="00772265" w14:paraId="6FA166CD" w14:textId="77777777" w:rsidTr="006D5E93">
        <w:trPr>
          <w:trHeight w:val="220"/>
        </w:trPr>
        <w:tc>
          <w:tcPr>
            <w:tcW w:w="5091"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2CE7291B" w14:textId="77777777" w:rsidR="0069305C" w:rsidRPr="00452C49" w:rsidRDefault="0069305C" w:rsidP="006D5E93">
            <w:pPr>
              <w:rPr>
                <w:highlight w:val="green"/>
                <w:lang w:val="it-IT"/>
              </w:rPr>
            </w:pPr>
            <w:r w:rsidRPr="00452C49">
              <w:rPr>
                <w:rFonts w:ascii="Calibri Light" w:hAnsi="Calibri Light" w:cs="Calibri Light"/>
                <w:highlight w:val="green"/>
                <w:lang w:val="it-IT" w:eastAsia="zh-TW"/>
              </w:rPr>
              <w:t xml:space="preserve">Numero di conto corrente/ </w:t>
            </w:r>
            <w:r w:rsidRPr="00452C49">
              <w:rPr>
                <w:rFonts w:ascii="Calibri Light" w:hAnsi="Calibri Light" w:cs="Calibri Light"/>
                <w:highlight w:val="green"/>
                <w:lang w:val="it-IT"/>
              </w:rPr>
              <w:t>Bank Account Number</w:t>
            </w:r>
          </w:p>
        </w:tc>
        <w:tc>
          <w:tcPr>
            <w:tcW w:w="5294"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3B20AD34" w14:textId="77777777" w:rsidR="0069305C" w:rsidRPr="00452C49" w:rsidRDefault="0069305C" w:rsidP="006D5E93">
            <w:pPr>
              <w:rPr>
                <w:highlight w:val="green"/>
              </w:rPr>
            </w:pPr>
            <w:r w:rsidRPr="00452C49">
              <w:rPr>
                <w:rFonts w:ascii="Calibri Light" w:hAnsi="Calibri Light" w:cs="Calibri Light"/>
                <w:highlight w:val="green"/>
              </w:rPr>
              <w:t>100000002932</w:t>
            </w:r>
          </w:p>
        </w:tc>
      </w:tr>
      <w:tr w:rsidR="00772265" w:rsidRPr="00772265" w14:paraId="2277EA35" w14:textId="77777777" w:rsidTr="006D5E93">
        <w:trPr>
          <w:trHeight w:val="233"/>
        </w:trPr>
        <w:tc>
          <w:tcPr>
            <w:tcW w:w="5091"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1DF1A82E" w14:textId="77777777" w:rsidR="0069305C" w:rsidRPr="00452C49" w:rsidRDefault="0069305C" w:rsidP="006D5E93">
            <w:pPr>
              <w:rPr>
                <w:highlight w:val="green"/>
              </w:rPr>
            </w:pPr>
            <w:r w:rsidRPr="00452C49">
              <w:rPr>
                <w:rFonts w:ascii="Calibri Light" w:hAnsi="Calibri Light" w:cs="Calibri Light"/>
                <w:highlight w:val="green"/>
                <w:lang w:val="en-GB" w:eastAsia="zh-TW"/>
              </w:rPr>
              <w:t>IBAN (International Bank Account Number)</w:t>
            </w:r>
          </w:p>
        </w:tc>
        <w:tc>
          <w:tcPr>
            <w:tcW w:w="5294"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5ACDC127" w14:textId="77777777" w:rsidR="0069305C" w:rsidRPr="00452C49" w:rsidRDefault="0069305C" w:rsidP="006D5E93">
            <w:pPr>
              <w:rPr>
                <w:highlight w:val="green"/>
              </w:rPr>
            </w:pPr>
            <w:r w:rsidRPr="00452C49">
              <w:rPr>
                <w:rFonts w:ascii="Calibri Light" w:hAnsi="Calibri Light" w:cs="Calibri Light"/>
                <w:highlight w:val="green"/>
              </w:rPr>
              <w:t>IT07T0306913298100000002932</w:t>
            </w:r>
          </w:p>
        </w:tc>
      </w:tr>
      <w:tr w:rsidR="00772265" w:rsidRPr="00772265" w14:paraId="0019903F" w14:textId="77777777" w:rsidTr="006D5E93">
        <w:trPr>
          <w:trHeight w:val="220"/>
        </w:trPr>
        <w:tc>
          <w:tcPr>
            <w:tcW w:w="5091"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6D60C273" w14:textId="77777777" w:rsidR="0069305C" w:rsidRPr="00452C49" w:rsidRDefault="0069305C" w:rsidP="006D5E93">
            <w:pPr>
              <w:rPr>
                <w:rFonts w:ascii="Calibri Light" w:hAnsi="Calibri Light" w:cs="Calibri Light"/>
                <w:highlight w:val="green"/>
                <w:lang w:val="en-GB" w:eastAsia="zh-TW"/>
              </w:rPr>
            </w:pPr>
            <w:r w:rsidRPr="00452C49">
              <w:rPr>
                <w:rFonts w:ascii="Calibri Light" w:hAnsi="Calibri Light" w:cs="Calibri Light"/>
                <w:highlight w:val="green"/>
                <w:lang w:val="en-GB" w:eastAsia="zh-TW"/>
              </w:rPr>
              <w:t>BIC/SWIFT</w:t>
            </w:r>
          </w:p>
        </w:tc>
        <w:tc>
          <w:tcPr>
            <w:tcW w:w="5294"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3410B5C2" w14:textId="77777777" w:rsidR="0069305C" w:rsidRPr="00452C49" w:rsidRDefault="0069305C" w:rsidP="006D5E93">
            <w:pPr>
              <w:rPr>
                <w:rFonts w:ascii="Calibri Light" w:hAnsi="Calibri Light" w:cs="Calibri Light"/>
                <w:highlight w:val="green"/>
                <w:lang w:eastAsia="zh-TW"/>
              </w:rPr>
            </w:pPr>
            <w:r w:rsidRPr="00452C49">
              <w:rPr>
                <w:rFonts w:ascii="Calibri Light" w:hAnsi="Calibri Light" w:cs="Calibri Light"/>
                <w:highlight w:val="green"/>
                <w:lang w:eastAsia="zh-TW"/>
              </w:rPr>
              <w:t>BCITITMM</w:t>
            </w:r>
          </w:p>
        </w:tc>
      </w:tr>
      <w:tr w:rsidR="0069305C" w:rsidRPr="00772265" w14:paraId="0C2E6539" w14:textId="77777777" w:rsidTr="006D5E93">
        <w:trPr>
          <w:trHeight w:val="233"/>
        </w:trPr>
        <w:tc>
          <w:tcPr>
            <w:tcW w:w="5091"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6FBF8046" w14:textId="77777777" w:rsidR="0069305C" w:rsidRPr="00452C49" w:rsidRDefault="0069305C" w:rsidP="006D5E93">
            <w:pPr>
              <w:rPr>
                <w:highlight w:val="green"/>
                <w:lang w:val="it-IT"/>
              </w:rPr>
            </w:pPr>
            <w:r w:rsidRPr="00452C49">
              <w:rPr>
                <w:rFonts w:ascii="Calibri Light" w:hAnsi="Calibri Light" w:cs="Calibri Light"/>
                <w:highlight w:val="green"/>
                <w:lang w:val="it-IT" w:eastAsia="zh-TW"/>
              </w:rPr>
              <w:t>Nome dell’istituto bancario/ Bank Name</w:t>
            </w:r>
          </w:p>
        </w:tc>
        <w:tc>
          <w:tcPr>
            <w:tcW w:w="5294"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tcPr>
          <w:p w14:paraId="20A8F0E6" w14:textId="77777777" w:rsidR="0069305C" w:rsidRPr="00452C49" w:rsidRDefault="0069305C" w:rsidP="006D5E93">
            <w:pPr>
              <w:rPr>
                <w:rFonts w:ascii="Calibri Light" w:hAnsi="Calibri Light" w:cs="Calibri Light"/>
                <w:highlight w:val="green"/>
                <w:lang w:val="it-IT" w:eastAsia="zh-TW"/>
              </w:rPr>
            </w:pPr>
            <w:r w:rsidRPr="00452C49">
              <w:rPr>
                <w:rFonts w:ascii="Calibri Light" w:hAnsi="Calibri Light" w:cs="Calibri Light"/>
                <w:highlight w:val="green"/>
                <w:lang w:val="it-IT" w:eastAsia="zh-TW"/>
              </w:rPr>
              <w:t>INTESA SANPAOLO</w:t>
            </w:r>
          </w:p>
        </w:tc>
      </w:tr>
    </w:tbl>
    <w:p w14:paraId="6AEE01FD" w14:textId="77777777" w:rsidR="0005208F" w:rsidRDefault="0005208F" w:rsidP="0005208F">
      <w:pPr>
        <w:jc w:val="center"/>
        <w:rPr>
          <w:rFonts w:cs="Courier New"/>
          <w:b/>
          <w:sz w:val="24"/>
          <w:szCs w:val="24"/>
          <w:lang w:val="it-IT"/>
        </w:rPr>
      </w:pPr>
    </w:p>
    <w:p w14:paraId="47CF2F49" w14:textId="77777777" w:rsidR="0005208F" w:rsidRDefault="0005208F" w:rsidP="0005208F">
      <w:pPr>
        <w:jc w:val="center"/>
        <w:rPr>
          <w:rFonts w:cs="Courier New"/>
          <w:b/>
          <w:sz w:val="24"/>
          <w:szCs w:val="24"/>
          <w:lang w:val="it-IT"/>
        </w:rPr>
      </w:pPr>
    </w:p>
    <w:p w14:paraId="7255DE68" w14:textId="77777777" w:rsidR="0005208F" w:rsidRDefault="0005208F" w:rsidP="0005208F">
      <w:pPr>
        <w:jc w:val="center"/>
        <w:rPr>
          <w:rFonts w:cs="Courier New"/>
          <w:b/>
          <w:sz w:val="24"/>
          <w:szCs w:val="24"/>
          <w:lang w:val="it-IT"/>
        </w:rPr>
      </w:pPr>
    </w:p>
    <w:p w14:paraId="63422248" w14:textId="77777777" w:rsidR="0005208F" w:rsidRDefault="0005208F" w:rsidP="0005208F">
      <w:pPr>
        <w:jc w:val="center"/>
        <w:rPr>
          <w:rFonts w:cs="Courier New"/>
          <w:b/>
          <w:sz w:val="24"/>
          <w:szCs w:val="24"/>
          <w:lang w:val="it-IT"/>
        </w:rPr>
      </w:pPr>
    </w:p>
    <w:p w14:paraId="7B2A1093" w14:textId="77777777" w:rsidR="00921E66" w:rsidRDefault="00921E66" w:rsidP="0005208F">
      <w:pPr>
        <w:jc w:val="center"/>
        <w:rPr>
          <w:rFonts w:cs="Courier New"/>
          <w:b/>
          <w:sz w:val="24"/>
          <w:szCs w:val="24"/>
          <w:lang w:val="it-IT"/>
        </w:rPr>
      </w:pPr>
    </w:p>
    <w:p w14:paraId="17CAD13D" w14:textId="77777777" w:rsidR="00921E66" w:rsidRDefault="00921E66" w:rsidP="0005208F">
      <w:pPr>
        <w:jc w:val="center"/>
        <w:rPr>
          <w:rFonts w:cs="Courier New"/>
          <w:b/>
          <w:sz w:val="24"/>
          <w:szCs w:val="24"/>
          <w:lang w:val="it-IT"/>
        </w:rPr>
      </w:pPr>
    </w:p>
    <w:p w14:paraId="5AC9D21F" w14:textId="77777777" w:rsidR="00921E66" w:rsidRDefault="00921E66" w:rsidP="0005208F">
      <w:pPr>
        <w:jc w:val="center"/>
        <w:rPr>
          <w:rFonts w:cs="Courier New"/>
          <w:b/>
          <w:sz w:val="24"/>
          <w:szCs w:val="24"/>
          <w:lang w:val="it-IT"/>
        </w:rPr>
      </w:pPr>
    </w:p>
    <w:p w14:paraId="0B8EDB9D" w14:textId="77777777" w:rsidR="00921E66" w:rsidRDefault="00921E66" w:rsidP="0005208F">
      <w:pPr>
        <w:jc w:val="center"/>
        <w:rPr>
          <w:rFonts w:cs="Courier New"/>
          <w:b/>
          <w:sz w:val="24"/>
          <w:szCs w:val="24"/>
          <w:lang w:val="it-IT"/>
        </w:rPr>
      </w:pPr>
    </w:p>
    <w:p w14:paraId="028BBC2E" w14:textId="77777777" w:rsidR="00921E66" w:rsidRDefault="00921E66" w:rsidP="0005208F">
      <w:pPr>
        <w:jc w:val="center"/>
        <w:rPr>
          <w:rFonts w:cs="Courier New"/>
          <w:b/>
          <w:sz w:val="24"/>
          <w:szCs w:val="24"/>
          <w:lang w:val="it-IT"/>
        </w:rPr>
      </w:pPr>
    </w:p>
    <w:p w14:paraId="45BECF48" w14:textId="77777777" w:rsidR="00921E66" w:rsidRDefault="00921E66" w:rsidP="0005208F">
      <w:pPr>
        <w:jc w:val="center"/>
        <w:rPr>
          <w:rFonts w:cs="Courier New"/>
          <w:b/>
          <w:sz w:val="24"/>
          <w:szCs w:val="24"/>
          <w:lang w:val="it-IT"/>
        </w:rPr>
      </w:pPr>
    </w:p>
    <w:p w14:paraId="4422DB32" w14:textId="77777777" w:rsidR="00921E66" w:rsidRDefault="00921E66" w:rsidP="0005208F">
      <w:pPr>
        <w:jc w:val="center"/>
        <w:rPr>
          <w:rFonts w:cs="Courier New"/>
          <w:b/>
          <w:sz w:val="24"/>
          <w:szCs w:val="24"/>
          <w:lang w:val="it-IT"/>
        </w:rPr>
      </w:pPr>
    </w:p>
    <w:p w14:paraId="083FD613" w14:textId="77777777" w:rsidR="00921E66" w:rsidRDefault="00921E66" w:rsidP="0005208F">
      <w:pPr>
        <w:jc w:val="center"/>
        <w:rPr>
          <w:rFonts w:cs="Courier New"/>
          <w:b/>
          <w:sz w:val="24"/>
          <w:szCs w:val="24"/>
          <w:lang w:val="it-IT"/>
        </w:rPr>
      </w:pPr>
    </w:p>
    <w:p w14:paraId="14044044" w14:textId="77777777" w:rsidR="00921E66" w:rsidRDefault="00921E66" w:rsidP="0005208F">
      <w:pPr>
        <w:jc w:val="center"/>
        <w:rPr>
          <w:rFonts w:cs="Courier New"/>
          <w:b/>
          <w:sz w:val="24"/>
          <w:szCs w:val="24"/>
          <w:lang w:val="it-IT"/>
        </w:rPr>
      </w:pPr>
    </w:p>
    <w:p w14:paraId="02222E60" w14:textId="77777777" w:rsidR="00921E66" w:rsidRDefault="00921E66" w:rsidP="0005208F">
      <w:pPr>
        <w:jc w:val="center"/>
        <w:rPr>
          <w:rFonts w:cs="Courier New"/>
          <w:b/>
          <w:sz w:val="24"/>
          <w:szCs w:val="24"/>
          <w:lang w:val="it-IT"/>
        </w:rPr>
      </w:pPr>
    </w:p>
    <w:p w14:paraId="47909314" w14:textId="5C818972" w:rsidR="00C16EF7" w:rsidRDefault="00C16EF7" w:rsidP="0005208F">
      <w:pPr>
        <w:jc w:val="center"/>
        <w:rPr>
          <w:rFonts w:cs="Courier New"/>
          <w:b/>
          <w:sz w:val="24"/>
          <w:szCs w:val="24"/>
          <w:lang w:val="it-IT"/>
        </w:rPr>
      </w:pPr>
    </w:p>
    <w:p w14:paraId="10673CBC" w14:textId="77777777" w:rsidR="0005208F" w:rsidRDefault="0005208F" w:rsidP="0005208F">
      <w:pPr>
        <w:jc w:val="center"/>
        <w:rPr>
          <w:rFonts w:cs="Courier New"/>
          <w:b/>
          <w:sz w:val="24"/>
          <w:szCs w:val="24"/>
          <w:lang w:val="it-IT"/>
        </w:rPr>
      </w:pPr>
    </w:p>
    <w:p w14:paraId="6391C34C" w14:textId="77777777" w:rsidR="0005208F" w:rsidRPr="0005208F" w:rsidRDefault="0005208F" w:rsidP="0005208F">
      <w:pPr>
        <w:jc w:val="center"/>
        <w:rPr>
          <w:rFonts w:cs="Courier New"/>
          <w:b/>
          <w:sz w:val="24"/>
          <w:szCs w:val="24"/>
          <w:lang w:val="it-IT"/>
        </w:rPr>
      </w:pPr>
      <w:r w:rsidRPr="0005208F">
        <w:rPr>
          <w:rFonts w:cs="Courier New"/>
          <w:b/>
          <w:sz w:val="24"/>
          <w:szCs w:val="24"/>
          <w:lang w:val="it-IT"/>
        </w:rPr>
        <w:t>ALLEGATO B – GLOSSARIO RELATIVO ALLA PROTEZIONE DEI DATI PERSONALI</w:t>
      </w:r>
    </w:p>
    <w:p w14:paraId="69FE33FE" w14:textId="77777777" w:rsidR="0005208F" w:rsidRPr="0005208F" w:rsidRDefault="0005208F" w:rsidP="0005208F">
      <w:pPr>
        <w:jc w:val="center"/>
        <w:rPr>
          <w:rFonts w:cs="Courier New"/>
          <w:b/>
          <w:sz w:val="24"/>
          <w:szCs w:val="24"/>
          <w:lang w:val="it-IT"/>
        </w:rPr>
      </w:pPr>
      <w:bookmarkStart w:id="2" w:name="_Hlk104850378"/>
      <w:r w:rsidRPr="0005208F">
        <w:rPr>
          <w:rFonts w:cs="Courier New"/>
          <w:b/>
          <w:sz w:val="24"/>
          <w:szCs w:val="24"/>
          <w:lang w:val="it-IT"/>
        </w:rPr>
        <w:t>(terminologia riferita al GDPR – Reg. UE n. 2016/679 – ed alle norme attuative italiane)</w:t>
      </w:r>
      <w:bookmarkEnd w:id="2"/>
      <w:r w:rsidRPr="0005208F">
        <w:rPr>
          <w:rFonts w:cs="Courier New"/>
          <w:b/>
          <w:sz w:val="24"/>
          <w:szCs w:val="24"/>
          <w:lang w:val="it-IT"/>
        </w:rPr>
        <w:t xml:space="preserve"> </w:t>
      </w:r>
    </w:p>
    <w:p w14:paraId="581D7B00" w14:textId="77777777" w:rsidR="0005208F" w:rsidRPr="0005208F" w:rsidRDefault="0005208F" w:rsidP="0005208F">
      <w:pPr>
        <w:tabs>
          <w:tab w:val="left" w:pos="360"/>
          <w:tab w:val="center" w:pos="4320"/>
          <w:tab w:val="right" w:pos="9360"/>
        </w:tabs>
        <w:jc w:val="both"/>
        <w:rPr>
          <w:sz w:val="24"/>
          <w:szCs w:val="24"/>
          <w:lang w:val="it-IT"/>
        </w:rPr>
      </w:pPr>
    </w:p>
    <w:p w14:paraId="7E04A622" w14:textId="77777777" w:rsidR="0005208F" w:rsidRPr="0005208F" w:rsidRDefault="0005208F" w:rsidP="0005208F">
      <w:pPr>
        <w:numPr>
          <w:ilvl w:val="0"/>
          <w:numId w:val="30"/>
        </w:numPr>
        <w:tabs>
          <w:tab w:val="left" w:pos="0"/>
        </w:tabs>
        <w:spacing w:before="120"/>
        <w:ind w:left="283" w:hanging="357"/>
        <w:jc w:val="both"/>
        <w:rPr>
          <w:rFonts w:ascii="Verdana" w:eastAsia="PMingLiU" w:hAnsi="Verdana" w:cs="Verdana"/>
          <w:color w:val="00000A"/>
          <w:kern w:val="3"/>
          <w:lang w:val="it-IT" w:eastAsia="zh-CN"/>
        </w:rPr>
      </w:pPr>
      <w:r w:rsidRPr="0005208F">
        <w:rPr>
          <w:rFonts w:eastAsia="PMingLiU" w:cs="Courier New"/>
          <w:b/>
          <w:bCs/>
          <w:iCs/>
          <w:color w:val="00000A"/>
          <w:kern w:val="3"/>
          <w:sz w:val="24"/>
          <w:szCs w:val="24"/>
          <w:lang w:val="it-IT" w:eastAsia="zh-CN"/>
        </w:rPr>
        <w:t>Dato personale</w:t>
      </w:r>
      <w:r w:rsidRPr="0005208F">
        <w:rPr>
          <w:rFonts w:eastAsia="PMingLiU" w:cs="Courier New"/>
          <w:iCs/>
          <w:color w:val="00000A"/>
          <w:kern w:val="3"/>
          <w:sz w:val="24"/>
          <w:szCs w:val="24"/>
          <w:lang w:val="it-IT" w:eastAsia="zh-CN"/>
        </w:rPr>
        <w:t xml:space="preserve"> – qualsiasi informazione riguardante una persona fisica identificata o identificabile (“interessato”); si considera identificabile la persona fisica che può essere identificata, direttamente o indirettamente, con particolare riferimento a un identificativo come il nome, un numero di identificazione, dati relativi all’ubicazione, un identificativo online o a uno o più elementi caratteristici della sua identità fisica, fisiologica, genetica, psichica, economica, culturale o sociale; </w:t>
      </w:r>
    </w:p>
    <w:p w14:paraId="13665F37" w14:textId="77777777" w:rsidR="0005208F" w:rsidRPr="0005208F" w:rsidRDefault="0005208F" w:rsidP="0005208F">
      <w:pPr>
        <w:numPr>
          <w:ilvl w:val="0"/>
          <w:numId w:val="30"/>
        </w:numPr>
        <w:tabs>
          <w:tab w:val="left" w:pos="0"/>
        </w:tabs>
        <w:spacing w:before="120"/>
        <w:ind w:left="283" w:hanging="357"/>
        <w:jc w:val="both"/>
        <w:rPr>
          <w:rFonts w:ascii="Verdana" w:eastAsia="PMingLiU" w:hAnsi="Verdana" w:cs="Verdana"/>
          <w:color w:val="00000A"/>
          <w:kern w:val="3"/>
          <w:lang w:val="it-IT" w:eastAsia="zh-CN"/>
        </w:rPr>
      </w:pPr>
      <w:r w:rsidRPr="0005208F">
        <w:rPr>
          <w:rFonts w:eastAsia="PMingLiU" w:cs="Courier New"/>
          <w:b/>
          <w:bCs/>
          <w:iCs/>
          <w:color w:val="00000A"/>
          <w:kern w:val="3"/>
          <w:sz w:val="24"/>
          <w:szCs w:val="24"/>
          <w:lang w:val="it-IT" w:eastAsia="zh-CN"/>
        </w:rPr>
        <w:t xml:space="preserve">Trattamento </w:t>
      </w:r>
      <w:r w:rsidRPr="0005208F">
        <w:rPr>
          <w:rFonts w:eastAsia="PMingLiU" w:cs="Courier New"/>
          <w:iCs/>
          <w:color w:val="00000A"/>
          <w:kern w:val="3"/>
          <w:sz w:val="24"/>
          <w:szCs w:val="24"/>
          <w:lang w:val="it-IT" w:eastAsia="zh-CN"/>
        </w:rPr>
        <w:t>– qualsiasi operazione o insieme di operazioni, compiute con o senza l’ausilio di processi automatizzati e applicate a dati personali o insiemi di dati personali, come la raccolta, la registrazione, l’organizzazione, la strutturazione, la conservazione, l’adattamento o la modifica, l’estrazione, la consultazione, l’uso, la comunicazione mediante trasmissione, diffusione o qualsiasi altra forma di messa a disposizione, il raffronto o l’interconnessione, la limitazione, la cancellazione o la distruzione;</w:t>
      </w:r>
    </w:p>
    <w:p w14:paraId="595F7401" w14:textId="77777777" w:rsidR="0005208F" w:rsidRPr="0005208F" w:rsidRDefault="0005208F" w:rsidP="0005208F">
      <w:pPr>
        <w:numPr>
          <w:ilvl w:val="0"/>
          <w:numId w:val="30"/>
        </w:numPr>
        <w:tabs>
          <w:tab w:val="left" w:pos="0"/>
        </w:tabs>
        <w:spacing w:before="120"/>
        <w:ind w:left="283" w:hanging="357"/>
        <w:jc w:val="both"/>
        <w:rPr>
          <w:rFonts w:ascii="Verdana" w:eastAsia="PMingLiU" w:hAnsi="Verdana" w:cs="Verdana"/>
          <w:color w:val="00000A"/>
          <w:kern w:val="3"/>
          <w:lang w:val="it-IT" w:eastAsia="zh-CN"/>
        </w:rPr>
      </w:pPr>
      <w:r w:rsidRPr="0005208F">
        <w:rPr>
          <w:rFonts w:eastAsia="PMingLiU" w:cs="Courier New"/>
          <w:b/>
          <w:bCs/>
          <w:iCs/>
          <w:color w:val="00000A"/>
          <w:kern w:val="3"/>
          <w:sz w:val="24"/>
          <w:szCs w:val="24"/>
          <w:lang w:val="it-IT" w:eastAsia="zh-CN"/>
        </w:rPr>
        <w:t>Pseudonimizzazione</w:t>
      </w:r>
      <w:r w:rsidRPr="0005208F">
        <w:rPr>
          <w:rFonts w:eastAsia="PMingLiU" w:cs="Courier New"/>
          <w:iCs/>
          <w:color w:val="00000A"/>
          <w:kern w:val="3"/>
          <w:sz w:val="24"/>
          <w:szCs w:val="24"/>
          <w:lang w:val="it-IT" w:eastAsia="zh-CN"/>
        </w:rPr>
        <w:t xml:space="preserve"> – il trattamento dei dati personali tale che i dati non possano più essere attribuiti a un interessato specifico senza l’utilizzo di informazioni aggiuntive, a condizione che tali informazioni aggiuntive siano conservate separatamente e soggette a misure tecniche e organizzative intese a garantire che tali dati personali non siano attribuiti a una persona fisica identificata o identificabile;</w:t>
      </w:r>
    </w:p>
    <w:p w14:paraId="3DF23EF4" w14:textId="77777777" w:rsidR="0005208F" w:rsidRPr="0005208F" w:rsidRDefault="0005208F" w:rsidP="0005208F">
      <w:pPr>
        <w:numPr>
          <w:ilvl w:val="0"/>
          <w:numId w:val="30"/>
        </w:numPr>
        <w:tabs>
          <w:tab w:val="left" w:pos="0"/>
        </w:tabs>
        <w:spacing w:before="120"/>
        <w:ind w:left="284"/>
        <w:jc w:val="both"/>
        <w:rPr>
          <w:rFonts w:ascii="Verdana" w:eastAsia="PMingLiU" w:hAnsi="Verdana" w:cs="Verdana"/>
          <w:color w:val="00000A"/>
          <w:kern w:val="3"/>
          <w:lang w:val="it-IT" w:eastAsia="zh-CN"/>
        </w:rPr>
      </w:pPr>
      <w:r w:rsidRPr="0005208F">
        <w:rPr>
          <w:rFonts w:eastAsia="PMingLiU" w:cs="Courier New"/>
          <w:b/>
          <w:bCs/>
          <w:iCs/>
          <w:color w:val="00000A"/>
          <w:kern w:val="3"/>
          <w:sz w:val="24"/>
          <w:szCs w:val="24"/>
          <w:lang w:val="it-IT" w:eastAsia="zh-CN"/>
        </w:rPr>
        <w:t>Interessato</w:t>
      </w:r>
      <w:r w:rsidRPr="0005208F">
        <w:rPr>
          <w:rFonts w:eastAsia="PMingLiU" w:cs="Courier New"/>
          <w:iCs/>
          <w:color w:val="00000A"/>
          <w:kern w:val="3"/>
          <w:sz w:val="24"/>
          <w:szCs w:val="24"/>
          <w:lang w:val="it-IT" w:eastAsia="zh-CN"/>
        </w:rPr>
        <w:t xml:space="preserve"> – la persona fisica cui si riferiscono i dati personali (art. 4 n.1 GDPR);</w:t>
      </w:r>
    </w:p>
    <w:p w14:paraId="1165E265" w14:textId="77777777" w:rsidR="0005208F" w:rsidRPr="0005208F" w:rsidRDefault="0005208F" w:rsidP="0005208F">
      <w:pPr>
        <w:numPr>
          <w:ilvl w:val="0"/>
          <w:numId w:val="30"/>
        </w:numPr>
        <w:tabs>
          <w:tab w:val="left" w:pos="0"/>
        </w:tabs>
        <w:spacing w:before="120"/>
        <w:ind w:left="283" w:hanging="357"/>
        <w:jc w:val="both"/>
        <w:rPr>
          <w:rFonts w:ascii="Verdana" w:eastAsia="PMingLiU" w:hAnsi="Verdana" w:cs="Verdana"/>
          <w:color w:val="00000A"/>
          <w:kern w:val="3"/>
          <w:lang w:val="it-IT" w:eastAsia="zh-CN"/>
        </w:rPr>
      </w:pPr>
      <w:r w:rsidRPr="0005208F">
        <w:rPr>
          <w:rFonts w:eastAsia="PMingLiU" w:cs="Courier New"/>
          <w:b/>
          <w:bCs/>
          <w:iCs/>
          <w:color w:val="00000A"/>
          <w:kern w:val="3"/>
          <w:sz w:val="24"/>
          <w:szCs w:val="24"/>
          <w:lang w:val="it-IT" w:eastAsia="zh-CN"/>
        </w:rPr>
        <w:t>Titolare del trattamento</w:t>
      </w:r>
      <w:r w:rsidRPr="0005208F">
        <w:rPr>
          <w:rFonts w:eastAsia="PMingLiU" w:cs="Courier New"/>
          <w:iCs/>
          <w:color w:val="00000A"/>
          <w:kern w:val="3"/>
          <w:sz w:val="24"/>
          <w:szCs w:val="24"/>
          <w:lang w:val="it-IT" w:eastAsia="zh-CN"/>
        </w:rPr>
        <w:t xml:space="preserve"> – la persona fisica o giuridica, l’autorità pubblica, il servizio o altro organismo che, singolarmente o insieme ad altri, determina le finalità e i mezzi del trattamento di dati personali; quando le finalità e i mezzi di tale trattamento sono determinati dal diritto dell’Unione o degli Stati membri, il titolare del trattamento o i criteri specifici applicabili alla sua designazione possono essere stabiliti dal diritto dell’Unione o degli Stati membri (art.4 n. 7 GDPR);</w:t>
      </w:r>
    </w:p>
    <w:p w14:paraId="0CAB08AC" w14:textId="77777777" w:rsidR="0005208F" w:rsidRPr="0005208F" w:rsidRDefault="0005208F" w:rsidP="0005208F">
      <w:pPr>
        <w:numPr>
          <w:ilvl w:val="0"/>
          <w:numId w:val="30"/>
        </w:numPr>
        <w:tabs>
          <w:tab w:val="left" w:pos="0"/>
        </w:tabs>
        <w:spacing w:before="120"/>
        <w:ind w:left="283" w:hanging="357"/>
        <w:jc w:val="both"/>
        <w:rPr>
          <w:rFonts w:ascii="Verdana" w:eastAsia="PMingLiU" w:hAnsi="Verdana" w:cs="Verdana"/>
          <w:color w:val="00000A"/>
          <w:kern w:val="3"/>
          <w:lang w:val="it-IT" w:eastAsia="zh-CN"/>
        </w:rPr>
      </w:pPr>
      <w:r w:rsidRPr="0005208F">
        <w:rPr>
          <w:rFonts w:eastAsia="PMingLiU" w:cs="Courier New"/>
          <w:b/>
          <w:bCs/>
          <w:iCs/>
          <w:color w:val="00000A"/>
          <w:kern w:val="3"/>
          <w:sz w:val="24"/>
          <w:szCs w:val="24"/>
          <w:lang w:val="it-IT" w:eastAsia="zh-CN"/>
        </w:rPr>
        <w:t>Responsabile del trattamento</w:t>
      </w:r>
      <w:r w:rsidRPr="0005208F">
        <w:rPr>
          <w:rFonts w:eastAsia="PMingLiU" w:cs="Courier New"/>
          <w:iCs/>
          <w:color w:val="00000A"/>
          <w:kern w:val="3"/>
          <w:sz w:val="24"/>
          <w:szCs w:val="24"/>
          <w:lang w:val="it-IT" w:eastAsia="zh-CN"/>
        </w:rPr>
        <w:t xml:space="preserve"> – la persona fisica o giuridica, l’autorità pubblica, il servizio o altro organismo che tratta dati personali per conto del titolare del trattamento (art. 4 n.8 GDPR);</w:t>
      </w:r>
    </w:p>
    <w:p w14:paraId="18786902" w14:textId="77777777" w:rsidR="0005208F" w:rsidRPr="0005208F" w:rsidRDefault="0005208F" w:rsidP="0005208F">
      <w:pPr>
        <w:numPr>
          <w:ilvl w:val="0"/>
          <w:numId w:val="30"/>
        </w:numPr>
        <w:tabs>
          <w:tab w:val="left" w:pos="0"/>
        </w:tabs>
        <w:spacing w:before="120"/>
        <w:ind w:left="284"/>
        <w:jc w:val="both"/>
        <w:rPr>
          <w:rFonts w:ascii="Verdana" w:eastAsia="PMingLiU" w:hAnsi="Verdana" w:cs="Verdana"/>
          <w:color w:val="00000A"/>
          <w:kern w:val="3"/>
          <w:lang w:val="it-IT" w:eastAsia="zh-CN"/>
        </w:rPr>
      </w:pPr>
      <w:bookmarkStart w:id="3" w:name="_Hlk104850560"/>
      <w:r w:rsidRPr="0005208F">
        <w:rPr>
          <w:rFonts w:eastAsia="PMingLiU" w:cs="Courier New"/>
          <w:b/>
          <w:bCs/>
          <w:iCs/>
          <w:color w:val="00000A"/>
          <w:kern w:val="3"/>
          <w:sz w:val="24"/>
          <w:szCs w:val="24"/>
          <w:lang w:val="it-IT" w:eastAsia="zh-CN"/>
        </w:rPr>
        <w:t>Altri soggetti</w:t>
      </w:r>
      <w:r w:rsidRPr="0005208F">
        <w:rPr>
          <w:rFonts w:eastAsia="PMingLiU" w:cs="Courier New"/>
          <w:iCs/>
          <w:color w:val="00000A"/>
          <w:kern w:val="3"/>
          <w:sz w:val="24"/>
          <w:szCs w:val="24"/>
          <w:lang w:val="it-IT" w:eastAsia="zh-CN"/>
        </w:rPr>
        <w:t xml:space="preserve"> </w:t>
      </w:r>
      <w:r w:rsidRPr="0005208F">
        <w:rPr>
          <w:rFonts w:eastAsia="PMingLiU" w:cs="Courier New"/>
          <w:b/>
          <w:bCs/>
          <w:iCs/>
          <w:color w:val="00000A"/>
          <w:kern w:val="3"/>
          <w:sz w:val="24"/>
          <w:szCs w:val="24"/>
          <w:lang w:val="it-IT" w:eastAsia="zh-CN"/>
        </w:rPr>
        <w:t>che trattano dati personali</w:t>
      </w:r>
      <w:r w:rsidRPr="0005208F">
        <w:rPr>
          <w:rFonts w:eastAsia="PMingLiU" w:cs="Courier New"/>
          <w:iCs/>
          <w:color w:val="00000A"/>
          <w:kern w:val="3"/>
          <w:sz w:val="24"/>
          <w:szCs w:val="24"/>
          <w:lang w:val="it-IT" w:eastAsia="zh-CN"/>
        </w:rPr>
        <w:t xml:space="preserve"> – le persone autorizzate al trattamento dei dati personali sotto l'autorità diretta del Titolare o del Responsabile </w:t>
      </w:r>
      <w:bookmarkStart w:id="4" w:name="_Hlk104850118"/>
      <w:r w:rsidRPr="0005208F">
        <w:rPr>
          <w:rFonts w:eastAsia="PMingLiU" w:cs="Courier New"/>
          <w:iCs/>
          <w:kern w:val="3"/>
          <w:sz w:val="24"/>
          <w:szCs w:val="24"/>
          <w:lang w:val="it-IT" w:eastAsia="zh-CN"/>
        </w:rPr>
        <w:t>(</w:t>
      </w:r>
      <w:r w:rsidRPr="0005208F">
        <w:rPr>
          <w:rFonts w:eastAsia="PMingLiU" w:cs="Courier New"/>
          <w:iCs/>
          <w:color w:val="00000A"/>
          <w:kern w:val="3"/>
          <w:sz w:val="24"/>
          <w:szCs w:val="24"/>
          <w:lang w:val="it-IT" w:eastAsia="zh-CN"/>
        </w:rPr>
        <w:t xml:space="preserve">artt. 28, n. 3, lettera b, 29 e 32, n. 4 GDPR), ivi incluse quindi </w:t>
      </w:r>
      <w:bookmarkEnd w:id="4"/>
      <w:r w:rsidRPr="0005208F">
        <w:rPr>
          <w:rFonts w:eastAsia="PMingLiU" w:cs="Courier New"/>
          <w:iCs/>
          <w:color w:val="00000A"/>
          <w:kern w:val="3"/>
          <w:sz w:val="24"/>
          <w:szCs w:val="24"/>
          <w:lang w:val="it-IT" w:eastAsia="zh-CN"/>
        </w:rPr>
        <w:t xml:space="preserve">le persone fisiche alle quali il Titolare o il Responsabile abbiano attribuito specifici compiti e funzioni connessi al trattamento, che operano sotto l’autorità del Titolare e nell’ambito dell’assetto organizzativo, ai sensi dell’art. 2 </w:t>
      </w:r>
      <w:r w:rsidRPr="0005208F">
        <w:rPr>
          <w:rFonts w:eastAsia="PMingLiU" w:cs="Courier New"/>
          <w:i/>
          <w:color w:val="00000A"/>
          <w:kern w:val="3"/>
          <w:sz w:val="24"/>
          <w:szCs w:val="24"/>
          <w:lang w:val="it-IT" w:eastAsia="zh-CN"/>
        </w:rPr>
        <w:t>quaterdecies</w:t>
      </w:r>
      <w:r w:rsidRPr="0005208F">
        <w:rPr>
          <w:rFonts w:eastAsia="PMingLiU" w:cs="Courier New"/>
          <w:iCs/>
          <w:color w:val="00000A"/>
          <w:kern w:val="3"/>
          <w:sz w:val="24"/>
          <w:szCs w:val="24"/>
          <w:lang w:val="it-IT" w:eastAsia="zh-CN"/>
        </w:rPr>
        <w:t xml:space="preserve"> del D.lgs. 196/2003 così come modificato dal D.lgs. 101/2018;</w:t>
      </w:r>
    </w:p>
    <w:bookmarkEnd w:id="3"/>
    <w:p w14:paraId="5E611FE2" w14:textId="77777777" w:rsidR="0005208F" w:rsidRPr="0005208F" w:rsidRDefault="0005208F" w:rsidP="0005208F">
      <w:pPr>
        <w:numPr>
          <w:ilvl w:val="0"/>
          <w:numId w:val="30"/>
        </w:numPr>
        <w:tabs>
          <w:tab w:val="left" w:pos="0"/>
        </w:tabs>
        <w:spacing w:before="120"/>
        <w:ind w:left="283" w:hanging="357"/>
        <w:jc w:val="both"/>
        <w:rPr>
          <w:rFonts w:ascii="Verdana" w:eastAsia="PMingLiU" w:hAnsi="Verdana" w:cs="Verdana"/>
          <w:color w:val="00000A"/>
          <w:kern w:val="3"/>
          <w:lang w:val="it-IT" w:eastAsia="zh-CN"/>
        </w:rPr>
      </w:pPr>
      <w:r w:rsidRPr="0005208F">
        <w:rPr>
          <w:rFonts w:eastAsia="PMingLiU" w:cs="Courier New"/>
          <w:b/>
          <w:bCs/>
          <w:iCs/>
          <w:color w:val="00000A"/>
          <w:kern w:val="3"/>
          <w:sz w:val="24"/>
          <w:szCs w:val="24"/>
          <w:lang w:val="it-IT" w:eastAsia="zh-CN"/>
        </w:rPr>
        <w:t>Consenso dell'interessato</w:t>
      </w:r>
      <w:r w:rsidRPr="0005208F">
        <w:rPr>
          <w:rFonts w:eastAsia="PMingLiU" w:cs="Courier New"/>
          <w:iCs/>
          <w:color w:val="00000A"/>
          <w:kern w:val="3"/>
          <w:sz w:val="24"/>
          <w:szCs w:val="24"/>
          <w:lang w:val="it-IT" w:eastAsia="zh-CN"/>
        </w:rPr>
        <w:t xml:space="preserve"> - qualsiasi manifestazione di volontà libera, specifica, informata e inequivocabile dell'interessato, con la quale lo stesso manifesta il proprio assenso, mediante dichiarazione o azione positiva inequivocabile, che i dati personali che lo riguardano siano oggetto di trattamento; </w:t>
      </w:r>
    </w:p>
    <w:p w14:paraId="4F10F6BE" w14:textId="77777777" w:rsidR="0005208F" w:rsidRPr="0005208F" w:rsidRDefault="0005208F" w:rsidP="0005208F">
      <w:pPr>
        <w:numPr>
          <w:ilvl w:val="0"/>
          <w:numId w:val="30"/>
        </w:numPr>
        <w:tabs>
          <w:tab w:val="left" w:pos="0"/>
        </w:tabs>
        <w:spacing w:before="120"/>
        <w:ind w:left="283" w:hanging="357"/>
        <w:jc w:val="both"/>
        <w:rPr>
          <w:rFonts w:ascii="Verdana" w:eastAsia="PMingLiU" w:hAnsi="Verdana" w:cs="Verdana"/>
          <w:color w:val="00000A"/>
          <w:kern w:val="3"/>
          <w:lang w:val="it-IT" w:eastAsia="zh-CN"/>
        </w:rPr>
      </w:pPr>
      <w:r w:rsidRPr="0005208F">
        <w:rPr>
          <w:rFonts w:eastAsia="PMingLiU" w:cs="Courier New"/>
          <w:b/>
          <w:bCs/>
          <w:iCs/>
          <w:color w:val="00000A"/>
          <w:kern w:val="3"/>
          <w:sz w:val="24"/>
          <w:szCs w:val="24"/>
          <w:lang w:val="it-IT" w:eastAsia="zh-CN"/>
        </w:rPr>
        <w:t>Violazione dei dati personali</w:t>
      </w:r>
      <w:r w:rsidRPr="0005208F">
        <w:rPr>
          <w:rFonts w:eastAsia="PMingLiU" w:cs="Courier New"/>
          <w:iCs/>
          <w:color w:val="00000A"/>
          <w:kern w:val="3"/>
          <w:sz w:val="24"/>
          <w:szCs w:val="24"/>
          <w:lang w:val="it-IT" w:eastAsia="zh-CN"/>
        </w:rPr>
        <w:t xml:space="preserve"> - la violazione di sicurezza che comporta accidentalmente o in modo illecito la distruzione, la perdita, la modifica, la divulgazione non autorizzata o l'accesso ai dati personali trasmessi, conservati o comunque trattati; </w:t>
      </w:r>
    </w:p>
    <w:p w14:paraId="58D6C877" w14:textId="77777777" w:rsidR="0005208F" w:rsidRPr="0005208F" w:rsidRDefault="0005208F" w:rsidP="0005208F">
      <w:pPr>
        <w:numPr>
          <w:ilvl w:val="0"/>
          <w:numId w:val="30"/>
        </w:numPr>
        <w:tabs>
          <w:tab w:val="left" w:pos="0"/>
        </w:tabs>
        <w:spacing w:before="120"/>
        <w:ind w:left="283" w:hanging="357"/>
        <w:jc w:val="both"/>
        <w:rPr>
          <w:rFonts w:ascii="Verdana" w:eastAsia="PMingLiU" w:hAnsi="Verdana" w:cs="Verdana"/>
          <w:color w:val="00000A"/>
          <w:kern w:val="3"/>
          <w:lang w:val="it-IT" w:eastAsia="zh-CN"/>
        </w:rPr>
      </w:pPr>
      <w:r w:rsidRPr="0005208F">
        <w:rPr>
          <w:rFonts w:eastAsia="PMingLiU" w:cs="Courier New"/>
          <w:b/>
          <w:bCs/>
          <w:iCs/>
          <w:color w:val="00000A"/>
          <w:kern w:val="3"/>
          <w:sz w:val="24"/>
          <w:szCs w:val="24"/>
          <w:lang w:val="it-IT" w:eastAsia="zh-CN"/>
        </w:rPr>
        <w:lastRenderedPageBreak/>
        <w:t>Dati relativi alla salute</w:t>
      </w:r>
      <w:r w:rsidRPr="0005208F">
        <w:rPr>
          <w:rFonts w:eastAsia="PMingLiU" w:cs="Courier New"/>
          <w:iCs/>
          <w:color w:val="00000A"/>
          <w:kern w:val="3"/>
          <w:sz w:val="24"/>
          <w:szCs w:val="24"/>
          <w:lang w:val="it-IT" w:eastAsia="zh-CN"/>
        </w:rPr>
        <w:t xml:space="preserve"> - i dati personali attinenti alla salute fisica o mentale di una persona fisica, compresa la prestazione di servizi di assistenza sanitaria, che rivelano informazioni relative al suo stato di salute; </w:t>
      </w:r>
    </w:p>
    <w:p w14:paraId="42D55738" w14:textId="77777777" w:rsidR="0005208F" w:rsidRPr="0005208F" w:rsidRDefault="0005208F" w:rsidP="0005208F">
      <w:pPr>
        <w:numPr>
          <w:ilvl w:val="0"/>
          <w:numId w:val="30"/>
        </w:numPr>
        <w:tabs>
          <w:tab w:val="left" w:pos="0"/>
        </w:tabs>
        <w:spacing w:before="120"/>
        <w:ind w:left="283" w:hanging="357"/>
        <w:jc w:val="both"/>
        <w:rPr>
          <w:rFonts w:ascii="Verdana" w:eastAsia="PMingLiU" w:hAnsi="Verdana" w:cs="Verdana"/>
          <w:color w:val="00000A"/>
          <w:kern w:val="3"/>
          <w:lang w:val="it-IT" w:eastAsia="zh-CN"/>
        </w:rPr>
      </w:pPr>
      <w:r w:rsidRPr="0005208F">
        <w:rPr>
          <w:rFonts w:eastAsia="PMingLiU" w:cs="Courier New"/>
          <w:b/>
          <w:bCs/>
          <w:iCs/>
          <w:color w:val="00000A"/>
          <w:kern w:val="3"/>
          <w:sz w:val="24"/>
          <w:szCs w:val="24"/>
          <w:lang w:val="it-IT" w:eastAsia="zh-CN"/>
        </w:rPr>
        <w:t>Dati genetici</w:t>
      </w:r>
      <w:r w:rsidRPr="0005208F">
        <w:rPr>
          <w:rFonts w:eastAsia="PMingLiU" w:cs="Courier New"/>
          <w:iCs/>
          <w:color w:val="00000A"/>
          <w:kern w:val="3"/>
          <w:sz w:val="24"/>
          <w:szCs w:val="24"/>
          <w:lang w:val="it-IT" w:eastAsia="zh-CN"/>
        </w:rPr>
        <w:t xml:space="preserve"> - i dati personali relativi alle caratteristiche genetiche ereditarie o acquisite di una persona fisica che forniscono informazioni univoche sulla fisiologia o sulla salute di detta persona fisica, e che risultano in particolare dall'analisi di un campione biologico della persona fisica in questione;</w:t>
      </w:r>
    </w:p>
    <w:p w14:paraId="0D7FDEF5" w14:textId="77777777" w:rsidR="0005208F" w:rsidRPr="0005208F" w:rsidRDefault="0005208F" w:rsidP="0005208F">
      <w:pPr>
        <w:numPr>
          <w:ilvl w:val="0"/>
          <w:numId w:val="30"/>
        </w:numPr>
        <w:tabs>
          <w:tab w:val="left" w:pos="0"/>
        </w:tabs>
        <w:spacing w:before="120"/>
        <w:ind w:left="283" w:hanging="357"/>
        <w:jc w:val="both"/>
        <w:rPr>
          <w:rFonts w:ascii="Verdana" w:eastAsia="PMingLiU" w:hAnsi="Verdana" w:cs="Verdana"/>
          <w:color w:val="00000A"/>
          <w:kern w:val="3"/>
          <w:lang w:val="it-IT" w:eastAsia="zh-CN"/>
        </w:rPr>
      </w:pPr>
      <w:r w:rsidRPr="0005208F">
        <w:rPr>
          <w:rFonts w:eastAsia="PMingLiU" w:cs="Courier New"/>
          <w:b/>
          <w:bCs/>
          <w:iCs/>
          <w:color w:val="00000A"/>
          <w:kern w:val="3"/>
          <w:sz w:val="24"/>
          <w:szCs w:val="24"/>
          <w:lang w:val="it-IT" w:eastAsia="zh-CN"/>
        </w:rPr>
        <w:t>Campione biologico</w:t>
      </w:r>
      <w:r w:rsidRPr="0005208F">
        <w:rPr>
          <w:rFonts w:eastAsia="PMingLiU" w:cs="Courier New"/>
          <w:iCs/>
          <w:color w:val="00000A"/>
          <w:kern w:val="3"/>
          <w:sz w:val="24"/>
          <w:szCs w:val="24"/>
          <w:lang w:val="it-IT" w:eastAsia="zh-CN"/>
        </w:rPr>
        <w:t xml:space="preserve"> - ogni campione di materiale biologico da cui possano essere estratti dati genetici caratteristici di un individuo;</w:t>
      </w:r>
    </w:p>
    <w:p w14:paraId="7D9907C9" w14:textId="77777777" w:rsidR="0005208F" w:rsidRPr="0005208F" w:rsidRDefault="0005208F" w:rsidP="0005208F">
      <w:pPr>
        <w:numPr>
          <w:ilvl w:val="0"/>
          <w:numId w:val="30"/>
        </w:numPr>
        <w:tabs>
          <w:tab w:val="left" w:pos="0"/>
        </w:tabs>
        <w:spacing w:before="120"/>
        <w:ind w:left="283" w:hanging="357"/>
        <w:jc w:val="both"/>
        <w:rPr>
          <w:rFonts w:ascii="Verdana" w:eastAsia="PMingLiU" w:hAnsi="Verdana" w:cs="Verdana"/>
          <w:color w:val="00000A"/>
          <w:kern w:val="3"/>
          <w:lang w:val="it-IT" w:eastAsia="zh-CN"/>
        </w:rPr>
      </w:pPr>
      <w:r w:rsidRPr="0005208F">
        <w:rPr>
          <w:rFonts w:eastAsia="PMingLiU" w:cs="Courier New"/>
          <w:b/>
          <w:bCs/>
          <w:iCs/>
          <w:color w:val="00000A"/>
          <w:kern w:val="3"/>
          <w:sz w:val="24"/>
          <w:szCs w:val="24"/>
          <w:lang w:val="it-IT" w:eastAsia="zh-CN"/>
        </w:rPr>
        <w:t>Sponsor/Promotore</w:t>
      </w:r>
      <w:r w:rsidRPr="0005208F">
        <w:rPr>
          <w:rFonts w:eastAsia="PMingLiU" w:cs="Courier New"/>
          <w:iCs/>
          <w:color w:val="00000A"/>
          <w:kern w:val="3"/>
          <w:sz w:val="24"/>
          <w:szCs w:val="24"/>
          <w:lang w:val="it-IT" w:eastAsia="zh-CN"/>
        </w:rPr>
        <w:t xml:space="preserve"> - la persona, società, istituzione oppure organismo che si assume la responsabilità di avviare, gestire e/o finanziare una sperimentazione clinica;</w:t>
      </w:r>
    </w:p>
    <w:p w14:paraId="72CC9F5B" w14:textId="77777777" w:rsidR="0005208F" w:rsidRPr="0005208F" w:rsidRDefault="0005208F" w:rsidP="0005208F">
      <w:pPr>
        <w:numPr>
          <w:ilvl w:val="0"/>
          <w:numId w:val="30"/>
        </w:numPr>
        <w:tabs>
          <w:tab w:val="left" w:pos="0"/>
        </w:tabs>
        <w:spacing w:before="120"/>
        <w:ind w:left="283" w:hanging="357"/>
        <w:jc w:val="both"/>
        <w:rPr>
          <w:rFonts w:ascii="Verdana" w:eastAsia="PMingLiU" w:hAnsi="Verdana" w:cs="Verdana"/>
          <w:color w:val="00000A"/>
          <w:kern w:val="3"/>
          <w:lang w:val="it-IT" w:eastAsia="zh-CN"/>
        </w:rPr>
      </w:pPr>
      <w:r w:rsidRPr="0005208F">
        <w:rPr>
          <w:rFonts w:eastAsia="PMingLiU" w:cs="Courier New"/>
          <w:b/>
          <w:bCs/>
          <w:iCs/>
          <w:color w:val="00000A"/>
          <w:kern w:val="3"/>
          <w:sz w:val="24"/>
          <w:szCs w:val="24"/>
          <w:lang w:val="it-IT" w:eastAsia="zh-CN"/>
        </w:rPr>
        <w:t>CRO</w:t>
      </w:r>
      <w:r w:rsidRPr="0005208F">
        <w:rPr>
          <w:rFonts w:eastAsia="PMingLiU" w:cs="Courier New"/>
          <w:iCs/>
          <w:color w:val="00000A"/>
          <w:kern w:val="3"/>
          <w:sz w:val="24"/>
          <w:szCs w:val="24"/>
          <w:lang w:val="it-IT" w:eastAsia="zh-CN"/>
        </w:rPr>
        <w:t xml:space="preserve"> – organizzazione di ricerca a Contratto alla quale lo sponsor può affidare una parte o tutte le proprie competenze in tema di sperimentazione clinica;</w:t>
      </w:r>
    </w:p>
    <w:p w14:paraId="2F0A5148" w14:textId="77777777" w:rsidR="0005208F" w:rsidRPr="0005208F" w:rsidRDefault="0005208F" w:rsidP="0005208F">
      <w:pPr>
        <w:numPr>
          <w:ilvl w:val="0"/>
          <w:numId w:val="30"/>
        </w:numPr>
        <w:tabs>
          <w:tab w:val="left" w:pos="0"/>
        </w:tabs>
        <w:spacing w:before="120"/>
        <w:ind w:left="283" w:hanging="357"/>
        <w:jc w:val="both"/>
        <w:rPr>
          <w:rFonts w:ascii="Verdana" w:eastAsia="PMingLiU" w:hAnsi="Verdana" w:cs="Verdana"/>
          <w:color w:val="00000A"/>
          <w:kern w:val="3"/>
          <w:lang w:val="it-IT" w:eastAsia="zh-CN"/>
        </w:rPr>
      </w:pPr>
      <w:r w:rsidRPr="0005208F">
        <w:rPr>
          <w:rFonts w:eastAsia="PMingLiU" w:cs="Courier New"/>
          <w:b/>
          <w:bCs/>
          <w:iCs/>
          <w:color w:val="00000A"/>
          <w:kern w:val="3"/>
          <w:sz w:val="24"/>
          <w:szCs w:val="24"/>
          <w:lang w:val="it-IT" w:eastAsia="zh-CN"/>
        </w:rPr>
        <w:t>Monitor</w:t>
      </w:r>
      <w:r w:rsidRPr="0005208F">
        <w:rPr>
          <w:rFonts w:eastAsia="PMingLiU" w:cs="Courier New"/>
          <w:iCs/>
          <w:color w:val="00000A"/>
          <w:kern w:val="3"/>
          <w:sz w:val="24"/>
          <w:szCs w:val="24"/>
          <w:lang w:val="it-IT" w:eastAsia="zh-CN"/>
        </w:rPr>
        <w:t xml:space="preserve"> – il responsabile del monitoraggio della Sperimentazione individuato dallo sponsor/CRO;</w:t>
      </w:r>
    </w:p>
    <w:p w14:paraId="39DD0E4C" w14:textId="77777777" w:rsidR="0005208F" w:rsidRPr="0005208F" w:rsidRDefault="0005208F" w:rsidP="0005208F">
      <w:pPr>
        <w:numPr>
          <w:ilvl w:val="0"/>
          <w:numId w:val="30"/>
        </w:numPr>
        <w:tabs>
          <w:tab w:val="left" w:pos="0"/>
          <w:tab w:val="left" w:pos="360"/>
        </w:tabs>
        <w:spacing w:before="120"/>
        <w:ind w:left="283" w:hanging="357"/>
        <w:jc w:val="both"/>
        <w:rPr>
          <w:rFonts w:ascii="Verdana" w:eastAsia="PMingLiU" w:hAnsi="Verdana" w:cs="Verdana"/>
          <w:color w:val="00000A"/>
          <w:kern w:val="3"/>
          <w:lang w:val="it-IT" w:eastAsia="zh-CN"/>
        </w:rPr>
      </w:pPr>
      <w:r w:rsidRPr="0005208F">
        <w:rPr>
          <w:rFonts w:eastAsia="PMingLiU" w:cs="Courier New"/>
          <w:b/>
          <w:bCs/>
          <w:iCs/>
          <w:color w:val="00000A"/>
          <w:kern w:val="3"/>
          <w:sz w:val="24"/>
          <w:szCs w:val="24"/>
          <w:lang w:val="it-IT" w:eastAsia="zh-CN"/>
        </w:rPr>
        <w:t>Auditor</w:t>
      </w:r>
      <w:r w:rsidRPr="0005208F">
        <w:rPr>
          <w:rFonts w:eastAsia="PMingLiU" w:cs="Courier New"/>
          <w:iCs/>
          <w:color w:val="00000A"/>
          <w:kern w:val="3"/>
          <w:sz w:val="24"/>
          <w:szCs w:val="24"/>
          <w:lang w:val="it-IT" w:eastAsia="zh-CN"/>
        </w:rPr>
        <w:t xml:space="preserve"> – il responsabile della esecuzione della verifica sulla conduzione della Sperimentazione, come parte integrante della assicurazione di qualità, individuato dallo sponsor/CRO.</w:t>
      </w:r>
    </w:p>
    <w:p w14:paraId="707A5CF6" w14:textId="77777777" w:rsidR="00CD37E7" w:rsidRPr="00772265" w:rsidRDefault="00CD37E7">
      <w:pPr>
        <w:rPr>
          <w:sz w:val="24"/>
          <w:szCs w:val="24"/>
          <w:lang w:val="it-IT"/>
        </w:rPr>
      </w:pPr>
    </w:p>
    <w:sectPr w:rsidR="00CD37E7" w:rsidRPr="00772265" w:rsidSect="00CA195B">
      <w:headerReference w:type="default" r:id="rId13"/>
      <w:footerReference w:type="default" r:id="rId14"/>
      <w:pgSz w:w="11906" w:h="16838"/>
      <w:pgMar w:top="1417" w:right="1134" w:bottom="1134" w:left="1134" w:header="709" w:footer="709"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Sara Bene" w:date="2024-08-29T14:15:00Z" w:initials="SB">
    <w:p w14:paraId="15431F50" w14:textId="77777777" w:rsidR="006F1A42" w:rsidRDefault="006F1A42">
      <w:pPr>
        <w:pStyle w:val="Testocommento"/>
      </w:pPr>
      <w:r>
        <w:rPr>
          <w:rStyle w:val="Rimandocommento"/>
        </w:rPr>
        <w:annotationRef/>
      </w:r>
      <w:r w:rsidRPr="00452C49">
        <w:rPr>
          <w:highlight w:val="green"/>
        </w:rPr>
        <w:t>Previsione al momento non applicabile presso l’Ente (IRST/AUSL)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5431F50"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0D88CB" w14:textId="77777777" w:rsidR="00654A80" w:rsidRDefault="00654A80">
      <w:r>
        <w:separator/>
      </w:r>
    </w:p>
  </w:endnote>
  <w:endnote w:type="continuationSeparator" w:id="0">
    <w:p w14:paraId="3C33126E" w14:textId="77777777" w:rsidR="00654A80" w:rsidRDefault="00654A80">
      <w:r>
        <w:continuationSeparator/>
      </w:r>
    </w:p>
  </w:endnote>
  <w:endnote w:type="continuationNotice" w:id="1">
    <w:p w14:paraId="33732890" w14:textId="77777777" w:rsidR="00654A80" w:rsidRDefault="00654A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775285" w14:textId="77777777" w:rsidR="00654A80" w:rsidRDefault="00654A80">
    <w:pPr>
      <w:pStyle w:val="Pidipagin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0638D5" w14:textId="77777777" w:rsidR="00654A80" w:rsidRDefault="00654A80">
      <w:r>
        <w:rPr>
          <w:color w:val="000000"/>
        </w:rPr>
        <w:separator/>
      </w:r>
    </w:p>
  </w:footnote>
  <w:footnote w:type="continuationSeparator" w:id="0">
    <w:p w14:paraId="42C9A345" w14:textId="77777777" w:rsidR="00654A80" w:rsidRDefault="00654A80">
      <w:r>
        <w:continuationSeparator/>
      </w:r>
    </w:p>
  </w:footnote>
  <w:footnote w:type="continuationNotice" w:id="1">
    <w:p w14:paraId="4DD1678C" w14:textId="77777777" w:rsidR="00654A80" w:rsidRDefault="00654A80"/>
  </w:footnote>
  <w:footnote w:id="2">
    <w:p w14:paraId="2DF4FEFD" w14:textId="77777777" w:rsidR="00654A80" w:rsidRPr="00B34199" w:rsidRDefault="00654A80" w:rsidP="000A46E3">
      <w:pPr>
        <w:pStyle w:val="Testonotaapidipagina"/>
        <w:jc w:val="both"/>
        <w:rPr>
          <w:lang w:val="it-IT"/>
        </w:rPr>
      </w:pPr>
      <w:r>
        <w:rPr>
          <w:lang w:val="it-IT"/>
        </w:rPr>
        <w:t>(</w:t>
      </w:r>
      <w:r>
        <w:rPr>
          <w:rStyle w:val="Rimandonotaapidipagina"/>
        </w:rPr>
        <w:footnoteRef/>
      </w:r>
      <w:r>
        <w:rPr>
          <w:lang w:val="it-IT"/>
        </w:rPr>
        <w:t xml:space="preserve">) copia del mandato (e delle relative modifiche), necessaria per la verifica dei poteri del rappresentante, andrà inserita nel </w:t>
      </w:r>
      <w:r>
        <w:rPr>
          <w:i/>
          <w:iCs/>
          <w:lang w:val="it-IT"/>
        </w:rPr>
        <w:t xml:space="preserve">Trial Master File </w:t>
      </w:r>
      <w:r>
        <w:rPr>
          <w:lang w:val="it-IT"/>
        </w:rPr>
        <w:t>di cui all’art. 2.7.</w:t>
      </w:r>
    </w:p>
  </w:footnote>
  <w:footnote w:id="3">
    <w:p w14:paraId="2AE6F79E" w14:textId="77777777" w:rsidR="00654A80" w:rsidRPr="00B34199" w:rsidRDefault="00654A80" w:rsidP="00387FA5">
      <w:pPr>
        <w:pStyle w:val="Testonotaapidipagina"/>
        <w:rPr>
          <w:lang w:val="it-IT"/>
        </w:rPr>
      </w:pPr>
      <w:r>
        <w:rPr>
          <w:lang w:val="it-IT"/>
        </w:rPr>
        <w:t>(</w:t>
      </w:r>
      <w:r>
        <w:rPr>
          <w:rStyle w:val="Rimandonotaapidipagina"/>
        </w:rPr>
        <w:footnoteRef/>
      </w:r>
      <w:r>
        <w:rPr>
          <w:lang w:val="it-IT"/>
        </w:rPr>
        <w:t xml:space="preserve">) Per i soggetti appartenenti a Paesi non membri dell’Unione Europea, i riferimenti fiscali (Codice fiscale, partita IVA) andranno sostituiti con idonei riferimenti omologhi del Paese di appartenenza. </w:t>
      </w:r>
      <w:r w:rsidRPr="00B34199">
        <w:rPr>
          <w:lang w:val="it-IT"/>
        </w:rPr>
        <w:t xml:space="preserve"> </w:t>
      </w:r>
    </w:p>
  </w:footnote>
  <w:footnote w:id="4">
    <w:p w14:paraId="79B63BB7" w14:textId="77777777" w:rsidR="00654A80" w:rsidRPr="00282C8E" w:rsidRDefault="00654A80" w:rsidP="000A46E3">
      <w:pPr>
        <w:pStyle w:val="Testonotaapidipagina"/>
        <w:jc w:val="both"/>
        <w:rPr>
          <w:lang w:val="it-IT"/>
        </w:rPr>
      </w:pPr>
      <w:r>
        <w:rPr>
          <w:lang w:val="it-IT"/>
        </w:rPr>
        <w:t>(</w:t>
      </w:r>
      <w:r>
        <w:rPr>
          <w:rStyle w:val="Rimandonotaapidipagina"/>
        </w:rPr>
        <w:footnoteRef/>
      </w:r>
      <w:r>
        <w:rPr>
          <w:lang w:val="it-IT"/>
        </w:rPr>
        <w:t>)</w:t>
      </w:r>
      <w:r w:rsidRPr="00282C8E">
        <w:rPr>
          <w:lang w:val="it-IT"/>
        </w:rPr>
        <w:t xml:space="preserve"> </w:t>
      </w:r>
      <w:r w:rsidRPr="00AC248C">
        <w:rPr>
          <w:i/>
          <w:iCs/>
          <w:lang w:val="it-IT"/>
        </w:rPr>
        <w:t xml:space="preserve">per sperimentazioni </w:t>
      </w:r>
      <w:r>
        <w:rPr>
          <w:i/>
          <w:iCs/>
          <w:lang w:val="it-IT"/>
        </w:rPr>
        <w:t xml:space="preserve">”ad esaurimento”, </w:t>
      </w:r>
      <w:r w:rsidRPr="00AC248C">
        <w:rPr>
          <w:i/>
          <w:iCs/>
          <w:lang w:val="it-IT"/>
        </w:rPr>
        <w:t>proposte in via transitoria ai sensi della Direttiva 2001/20 e della normativa italiana ancora vigente)</w:t>
      </w:r>
      <w:r w:rsidRPr="00AC248C">
        <w:rPr>
          <w:lang w:val="it-IT"/>
        </w:rPr>
        <w:t xml:space="preserve">: </w:t>
      </w:r>
      <w:r>
        <w:rPr>
          <w:lang w:val="it-IT"/>
        </w:rPr>
        <w:t xml:space="preserve">la Sperimentazione è stata autorizzata dall’ </w:t>
      </w:r>
      <w:r w:rsidRPr="00AC248C">
        <w:rPr>
          <w:lang w:val="it-IT"/>
        </w:rPr>
        <w:t xml:space="preserve">AIFA </w:t>
      </w:r>
      <w:r>
        <w:rPr>
          <w:lang w:val="it-IT"/>
        </w:rPr>
        <w:t xml:space="preserve">ai sensi </w:t>
      </w:r>
      <w:r w:rsidRPr="00AC248C">
        <w:rPr>
          <w:lang w:val="it-IT"/>
        </w:rPr>
        <w:t>del D. L. n. 158 del 13 settembre 2012, convertito con L. n. 189 del 8 novembre 2012, nei termini previsti da</w:t>
      </w:r>
      <w:r>
        <w:rPr>
          <w:lang w:val="it-IT"/>
        </w:rPr>
        <w:t xml:space="preserve"> dett</w:t>
      </w:r>
      <w:r w:rsidRPr="00AC248C">
        <w:rPr>
          <w:lang w:val="it-IT"/>
        </w:rPr>
        <w:t>a normativa</w:t>
      </w:r>
      <w:r>
        <w:rPr>
          <w:lang w:val="it-IT"/>
        </w:rPr>
        <w:t>;</w:t>
      </w:r>
      <w:r w:rsidRPr="00AC248C">
        <w:rPr>
          <w:lang w:val="it-IT"/>
        </w:rPr>
        <w:t xml:space="preserve"> la domanda di autorizzazione allo svolgimento della Sperimentazione</w:t>
      </w:r>
      <w:r>
        <w:rPr>
          <w:lang w:val="it-IT"/>
        </w:rPr>
        <w:t xml:space="preserve"> e </w:t>
      </w:r>
      <w:r w:rsidRPr="00AC248C">
        <w:rPr>
          <w:bCs/>
          <w:lang w:val="it-IT"/>
        </w:rPr>
        <w:t xml:space="preserve">in data _____, il Comitato Etico competente ha espresso </w:t>
      </w:r>
      <w:r>
        <w:rPr>
          <w:bCs/>
          <w:lang w:val="it-IT"/>
        </w:rPr>
        <w:t xml:space="preserve">parere </w:t>
      </w:r>
      <w:r w:rsidRPr="00AC248C">
        <w:rPr>
          <w:bCs/>
          <w:lang w:val="it-IT"/>
        </w:rPr>
        <w:t>favorevole all'effettuazione della Sperimentazione</w:t>
      </w:r>
    </w:p>
  </w:footnote>
  <w:footnote w:id="5">
    <w:p w14:paraId="5F1DDB15" w14:textId="77777777" w:rsidR="00654A80" w:rsidRPr="00012CAB" w:rsidRDefault="00654A80" w:rsidP="000A46E3">
      <w:pPr>
        <w:pStyle w:val="Testonotaapidipagina"/>
        <w:jc w:val="both"/>
        <w:rPr>
          <w:lang w:val="it-IT"/>
        </w:rPr>
      </w:pPr>
      <w:r>
        <w:rPr>
          <w:lang w:val="it-IT"/>
        </w:rPr>
        <w:t>(</w:t>
      </w:r>
      <w:r>
        <w:rPr>
          <w:rStyle w:val="Rimandonotaapidipagina"/>
        </w:rPr>
        <w:footnoteRef/>
      </w:r>
      <w:r>
        <w:rPr>
          <w:lang w:val="it-IT"/>
        </w:rPr>
        <w:t>) non costituiscono integrazioni o modifiche da indicare nella premessa le indicazioni inserite in spazi appositamente predisposti (</w:t>
      </w:r>
      <w:r>
        <w:rPr>
          <w:i/>
          <w:iCs/>
          <w:lang w:val="it-IT"/>
        </w:rPr>
        <w:t>filling the blanks</w:t>
      </w:r>
      <w:r>
        <w:rPr>
          <w:lang w:val="it-IT"/>
        </w:rPr>
        <w:t xml:space="preserve">), né l’esercizio dell’opzione fra due formulazioni del medesimo articolo, con eventuale eliminazione del caso che non ricorre (es. art. 2.6 a o b), né l’adozione di termini più ristretti od estesi, purché nei limiti previsti dalla normativa applicabile (es. artt. 2.7 e 10.1).  </w:t>
      </w:r>
    </w:p>
  </w:footnote>
  <w:footnote w:id="6">
    <w:p w14:paraId="176A9B5C" w14:textId="77777777" w:rsidR="00654A80" w:rsidRPr="00012CAB" w:rsidRDefault="00654A80" w:rsidP="00440F74">
      <w:pPr>
        <w:pStyle w:val="Testonotaapidipagina"/>
        <w:rPr>
          <w:lang w:val="it-IT"/>
        </w:rPr>
      </w:pPr>
      <w:r>
        <w:rPr>
          <w:rStyle w:val="Rimandonotaapidipagina"/>
        </w:rPr>
        <w:footnoteRef/>
      </w:r>
      <w:r w:rsidRPr="00012CAB">
        <w:rPr>
          <w:lang w:val="it-IT"/>
        </w:rPr>
        <w:t xml:space="preserve"> </w:t>
      </w:r>
      <w:r>
        <w:rPr>
          <w:lang w:val="it-IT"/>
        </w:rPr>
        <w:t>Le disposizioni degli artt. 13.3 e 13.4 possono essere adattate in caso di previsioni specifiche di altri ordinamenti</w:t>
      </w:r>
    </w:p>
  </w:footnote>
  <w:footnote w:id="7">
    <w:p w14:paraId="6FD6CD05" w14:textId="77777777" w:rsidR="00654A80" w:rsidRPr="00F57FB3" w:rsidRDefault="00654A80" w:rsidP="00374A89">
      <w:pPr>
        <w:pStyle w:val="Testonotaapidipagina"/>
        <w:ind w:left="284" w:hanging="284"/>
        <w:jc w:val="both"/>
        <w:rPr>
          <w:lang w:val="it-IT"/>
        </w:rPr>
      </w:pPr>
      <w:r>
        <w:rPr>
          <w:rStyle w:val="Rimandonotaapidipagina"/>
        </w:rPr>
        <w:footnoteRef/>
      </w:r>
      <w:r>
        <w:rPr>
          <w:lang w:val="it-IT"/>
        </w:rPr>
        <w:t xml:space="preserve"> •</w:t>
      </w:r>
      <w:r>
        <w:rPr>
          <w:lang w:val="it-IT"/>
        </w:rPr>
        <w:tab/>
      </w:r>
      <w:r>
        <w:rPr>
          <w:rFonts w:ascii="Georgia" w:hAnsi="Georgia"/>
          <w:sz w:val="18"/>
          <w:szCs w:val="18"/>
          <w:lang w:val="it-IT"/>
        </w:rPr>
        <w:t xml:space="preserve">costi amministrativi generali, </w:t>
      </w:r>
      <w:r>
        <w:rPr>
          <w:rFonts w:ascii="Georgia" w:hAnsi="Georgia"/>
          <w:color w:val="000000"/>
          <w:sz w:val="18"/>
          <w:szCs w:val="18"/>
          <w:lang w:val="it-IT"/>
        </w:rPr>
        <w:t>costi sostenuti dal servizio farmaceutico per la gestione del/dei farmaco/i oggetto della Sperimentazione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C579E" w14:textId="71B520DB" w:rsidR="00654A80" w:rsidRPr="009208A4" w:rsidRDefault="00B10BE4" w:rsidP="009208A4">
    <w:pPr>
      <w:pStyle w:val="Intestazione"/>
      <w:rPr>
        <w:lang w:val="it-IT"/>
      </w:rPr>
    </w:pPr>
    <w:r>
      <w:rPr>
        <w:highlight w:val="green"/>
        <w:lang w:val="it-IT"/>
      </w:rPr>
      <w:t>Modello Naz. AIFA vs. 22/05/2024_Profit_IRST&amp;AUSL-</w:t>
    </w:r>
    <w:r w:rsidR="00654A80" w:rsidRPr="000A46E3">
      <w:rPr>
        <w:highlight w:val="green"/>
        <w:lang w:val="it-IT"/>
      </w:rPr>
      <w:t>specifico</w:t>
    </w:r>
  </w:p>
  <w:p w14:paraId="643A25D5" w14:textId="77777777" w:rsidR="00654A80" w:rsidRDefault="00654A8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395933"/>
    <w:multiLevelType w:val="hybridMultilevel"/>
    <w:tmpl w:val="8B3E5308"/>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DDB4B35"/>
    <w:multiLevelType w:val="multilevel"/>
    <w:tmpl w:val="FB64DF4C"/>
    <w:lvl w:ilvl="0">
      <w:numFmt w:val="bullet"/>
      <w:lvlText w:val="‐"/>
      <w:lvlJc w:val="left"/>
      <w:pPr>
        <w:ind w:left="360" w:hanging="360"/>
      </w:pPr>
      <w:rPr>
        <w:rFonts w:ascii="Calibri" w:eastAsia="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 w15:restartNumberingAfterBreak="0">
    <w:nsid w:val="0E174B58"/>
    <w:multiLevelType w:val="hybridMultilevel"/>
    <w:tmpl w:val="011CDC0E"/>
    <w:lvl w:ilvl="0" w:tplc="D2302F82">
      <w:start w:val="1"/>
      <w:numFmt w:val="lowerLetter"/>
      <w:lvlText w:val="%1)"/>
      <w:lvlJc w:val="left"/>
      <w:pPr>
        <w:ind w:left="717" w:hanging="360"/>
      </w:pPr>
      <w:rPr>
        <w:rFonts w:hint="default"/>
        <w:color w:val="FF0000"/>
      </w:rPr>
    </w:lvl>
    <w:lvl w:ilvl="1" w:tplc="04100019" w:tentative="1">
      <w:start w:val="1"/>
      <w:numFmt w:val="lowerLetter"/>
      <w:lvlText w:val="%2."/>
      <w:lvlJc w:val="left"/>
      <w:pPr>
        <w:ind w:left="1437" w:hanging="360"/>
      </w:pPr>
    </w:lvl>
    <w:lvl w:ilvl="2" w:tplc="0410001B" w:tentative="1">
      <w:start w:val="1"/>
      <w:numFmt w:val="lowerRoman"/>
      <w:lvlText w:val="%3."/>
      <w:lvlJc w:val="right"/>
      <w:pPr>
        <w:ind w:left="2157" w:hanging="180"/>
      </w:pPr>
    </w:lvl>
    <w:lvl w:ilvl="3" w:tplc="0410000F" w:tentative="1">
      <w:start w:val="1"/>
      <w:numFmt w:val="decimal"/>
      <w:lvlText w:val="%4."/>
      <w:lvlJc w:val="left"/>
      <w:pPr>
        <w:ind w:left="2877" w:hanging="360"/>
      </w:pPr>
    </w:lvl>
    <w:lvl w:ilvl="4" w:tplc="04100019" w:tentative="1">
      <w:start w:val="1"/>
      <w:numFmt w:val="lowerLetter"/>
      <w:lvlText w:val="%5."/>
      <w:lvlJc w:val="left"/>
      <w:pPr>
        <w:ind w:left="3597" w:hanging="360"/>
      </w:pPr>
    </w:lvl>
    <w:lvl w:ilvl="5" w:tplc="0410001B" w:tentative="1">
      <w:start w:val="1"/>
      <w:numFmt w:val="lowerRoman"/>
      <w:lvlText w:val="%6."/>
      <w:lvlJc w:val="right"/>
      <w:pPr>
        <w:ind w:left="4317" w:hanging="180"/>
      </w:pPr>
    </w:lvl>
    <w:lvl w:ilvl="6" w:tplc="0410000F" w:tentative="1">
      <w:start w:val="1"/>
      <w:numFmt w:val="decimal"/>
      <w:lvlText w:val="%7."/>
      <w:lvlJc w:val="left"/>
      <w:pPr>
        <w:ind w:left="5037" w:hanging="360"/>
      </w:pPr>
    </w:lvl>
    <w:lvl w:ilvl="7" w:tplc="04100019" w:tentative="1">
      <w:start w:val="1"/>
      <w:numFmt w:val="lowerLetter"/>
      <w:lvlText w:val="%8."/>
      <w:lvlJc w:val="left"/>
      <w:pPr>
        <w:ind w:left="5757" w:hanging="360"/>
      </w:pPr>
    </w:lvl>
    <w:lvl w:ilvl="8" w:tplc="0410001B" w:tentative="1">
      <w:start w:val="1"/>
      <w:numFmt w:val="lowerRoman"/>
      <w:lvlText w:val="%9."/>
      <w:lvlJc w:val="right"/>
      <w:pPr>
        <w:ind w:left="6477" w:hanging="180"/>
      </w:pPr>
    </w:lvl>
  </w:abstractNum>
  <w:abstractNum w:abstractNumId="3" w15:restartNumberingAfterBreak="0">
    <w:nsid w:val="11313254"/>
    <w:multiLevelType w:val="multilevel"/>
    <w:tmpl w:val="14C29C90"/>
    <w:lvl w:ilvl="0">
      <w:start w:val="1"/>
      <w:numFmt w:val="upperLetter"/>
      <w:lvlText w:val="%1."/>
      <w:lvlJc w:val="left"/>
      <w:pPr>
        <w:ind w:left="360" w:hanging="360"/>
      </w:pPr>
      <w:rPr>
        <w:i w:val="0"/>
        <w:iCs w:val="0"/>
        <w:sz w:val="24"/>
        <w:szCs w:val="24"/>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12916F59"/>
    <w:multiLevelType w:val="multilevel"/>
    <w:tmpl w:val="14C29C90"/>
    <w:lvl w:ilvl="0">
      <w:start w:val="1"/>
      <w:numFmt w:val="upperLetter"/>
      <w:lvlText w:val="%1."/>
      <w:lvlJc w:val="left"/>
      <w:pPr>
        <w:ind w:left="360" w:hanging="360"/>
      </w:pPr>
      <w:rPr>
        <w:i w:val="0"/>
        <w:iCs w:val="0"/>
        <w:sz w:val="24"/>
        <w:szCs w:val="24"/>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21527737"/>
    <w:multiLevelType w:val="multilevel"/>
    <w:tmpl w:val="A62A12DA"/>
    <w:lvl w:ilvl="0">
      <w:start w:val="1"/>
      <w:numFmt w:val="none"/>
      <w:suff w:val="nothing"/>
      <w:lvlText w:val="%1"/>
      <w:lvlJc w:val="left"/>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6" w15:restartNumberingAfterBreak="0">
    <w:nsid w:val="21E4666F"/>
    <w:multiLevelType w:val="hybridMultilevel"/>
    <w:tmpl w:val="084C98A8"/>
    <w:lvl w:ilvl="0" w:tplc="04100015">
      <w:start w:val="1"/>
      <w:numFmt w:val="upperLetter"/>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7" w15:restartNumberingAfterBreak="0">
    <w:nsid w:val="23B05796"/>
    <w:multiLevelType w:val="hybridMultilevel"/>
    <w:tmpl w:val="CBDE907E"/>
    <w:lvl w:ilvl="0" w:tplc="04100005">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0987728"/>
    <w:multiLevelType w:val="multilevel"/>
    <w:tmpl w:val="0EB4590C"/>
    <w:lvl w:ilvl="0">
      <w:numFmt w:val="bullet"/>
      <w:lvlText w:val="‐"/>
      <w:lvlJc w:val="left"/>
      <w:pPr>
        <w:ind w:left="360" w:hanging="360"/>
      </w:pPr>
      <w:rPr>
        <w:rFonts w:ascii="Calibri" w:eastAsia="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9" w15:restartNumberingAfterBreak="0">
    <w:nsid w:val="324B193B"/>
    <w:multiLevelType w:val="multilevel"/>
    <w:tmpl w:val="63C296CC"/>
    <w:lvl w:ilvl="0">
      <w:numFmt w:val="bullet"/>
      <w:lvlText w:val="-"/>
      <w:lvlJc w:val="left"/>
      <w:pPr>
        <w:ind w:left="360" w:hanging="360"/>
      </w:pPr>
      <w:rPr>
        <w:rFonts w:ascii="Georgia" w:eastAsia="Calibri" w:hAnsi="Georgia" w:cs="Times New Roman"/>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0" w15:restartNumberingAfterBreak="0">
    <w:nsid w:val="34C934B7"/>
    <w:multiLevelType w:val="multilevel"/>
    <w:tmpl w:val="008677AE"/>
    <w:lvl w:ilvl="0">
      <w:numFmt w:val="bullet"/>
      <w:lvlText w:val="-"/>
      <w:lvlJc w:val="left"/>
      <w:pPr>
        <w:ind w:left="360" w:hanging="360"/>
      </w:pPr>
      <w:rPr>
        <w:rFonts w:ascii="Times New Roman" w:hAnsi="Times New Roman"/>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 w15:restartNumberingAfterBreak="0">
    <w:nsid w:val="3E285110"/>
    <w:multiLevelType w:val="multilevel"/>
    <w:tmpl w:val="1806E386"/>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12" w15:restartNumberingAfterBreak="0">
    <w:nsid w:val="401115B9"/>
    <w:multiLevelType w:val="hybridMultilevel"/>
    <w:tmpl w:val="07F8159E"/>
    <w:lvl w:ilvl="0" w:tplc="04100015">
      <w:start w:val="1"/>
      <w:numFmt w:val="upperLetter"/>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3" w15:restartNumberingAfterBreak="0">
    <w:nsid w:val="407923AC"/>
    <w:multiLevelType w:val="multilevel"/>
    <w:tmpl w:val="780A83C8"/>
    <w:lvl w:ilvl="0">
      <w:numFmt w:val="bullet"/>
      <w:lvlText w:val="‐"/>
      <w:lvlJc w:val="left"/>
      <w:pPr>
        <w:ind w:left="360" w:hanging="360"/>
      </w:pPr>
      <w:rPr>
        <w:rFonts w:ascii="Calibri" w:eastAsia="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4" w15:restartNumberingAfterBreak="0">
    <w:nsid w:val="462C53BC"/>
    <w:multiLevelType w:val="multilevel"/>
    <w:tmpl w:val="46F453C2"/>
    <w:lvl w:ilvl="0">
      <w:numFmt w:val="bullet"/>
      <w:lvlText w:val="‐"/>
      <w:lvlJc w:val="left"/>
      <w:pPr>
        <w:ind w:left="360" w:hanging="360"/>
      </w:pPr>
      <w:rPr>
        <w:rFonts w:ascii="Calibri" w:eastAsia="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5" w15:restartNumberingAfterBreak="0">
    <w:nsid w:val="48150DA2"/>
    <w:multiLevelType w:val="singleLevel"/>
    <w:tmpl w:val="5B66DFF4"/>
    <w:lvl w:ilvl="0">
      <w:numFmt w:val="bullet"/>
      <w:lvlText w:val="-"/>
      <w:lvlJc w:val="left"/>
      <w:pPr>
        <w:tabs>
          <w:tab w:val="num" w:pos="360"/>
        </w:tabs>
        <w:ind w:left="360" w:hanging="360"/>
      </w:pPr>
      <w:rPr>
        <w:rFonts w:ascii="Times New Roman" w:hAnsi="Times New Roman" w:hint="default"/>
      </w:rPr>
    </w:lvl>
  </w:abstractNum>
  <w:abstractNum w:abstractNumId="16" w15:restartNumberingAfterBreak="0">
    <w:nsid w:val="48B51173"/>
    <w:multiLevelType w:val="hybridMultilevel"/>
    <w:tmpl w:val="6F22F896"/>
    <w:lvl w:ilvl="0" w:tplc="56743A56">
      <w:start w:val="1"/>
      <w:numFmt w:val="lowerLetter"/>
      <w:lvlText w:val="%1)"/>
      <w:lvlJc w:val="left"/>
      <w:pPr>
        <w:ind w:left="1004" w:hanging="360"/>
      </w:pPr>
      <w:rPr>
        <w:rFonts w:hint="defaul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7" w15:restartNumberingAfterBreak="0">
    <w:nsid w:val="4EB10F43"/>
    <w:multiLevelType w:val="multilevel"/>
    <w:tmpl w:val="4C421066"/>
    <w:lvl w:ilvl="0">
      <w:numFmt w:val="bullet"/>
      <w:lvlText w:val=""/>
      <w:lvlJc w:val="left"/>
      <w:pPr>
        <w:ind w:left="720" w:hanging="360"/>
      </w:pPr>
      <w:rPr>
        <w:rFonts w:ascii="Symbol" w:hAnsi="Symbol" w:cs="Symbol"/>
        <w:sz w:val="24"/>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8" w15:restartNumberingAfterBreak="0">
    <w:nsid w:val="547B4555"/>
    <w:multiLevelType w:val="hybridMultilevel"/>
    <w:tmpl w:val="08F63774"/>
    <w:lvl w:ilvl="0" w:tplc="04100005">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9" w15:restartNumberingAfterBreak="0">
    <w:nsid w:val="593D3855"/>
    <w:multiLevelType w:val="multilevel"/>
    <w:tmpl w:val="8500DD4C"/>
    <w:lvl w:ilvl="0">
      <w:numFmt w:val="bullet"/>
      <w:lvlText w:val="-"/>
      <w:lvlJc w:val="left"/>
      <w:pPr>
        <w:ind w:left="360" w:hanging="360"/>
      </w:pPr>
      <w:rPr>
        <w:rFonts w:ascii="Georgia" w:eastAsia="Calibri" w:hAnsi="Georgia" w:cs="Times New Roman"/>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0" w15:restartNumberingAfterBreak="0">
    <w:nsid w:val="5CE04B76"/>
    <w:multiLevelType w:val="multilevel"/>
    <w:tmpl w:val="84A2AC86"/>
    <w:lvl w:ilvl="0">
      <w:numFmt w:val="bullet"/>
      <w:lvlText w:val="‐"/>
      <w:lvlJc w:val="left"/>
      <w:pPr>
        <w:ind w:left="360" w:hanging="360"/>
      </w:pPr>
      <w:rPr>
        <w:rFonts w:ascii="Calibri" w:eastAsia="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1" w15:restartNumberingAfterBreak="0">
    <w:nsid w:val="63241CF5"/>
    <w:multiLevelType w:val="multilevel"/>
    <w:tmpl w:val="0DB06FEE"/>
    <w:lvl w:ilvl="0">
      <w:numFmt w:val="bullet"/>
      <w:lvlText w:val=""/>
      <w:lvlJc w:val="left"/>
      <w:pPr>
        <w:ind w:left="720" w:hanging="360"/>
      </w:pPr>
      <w:rPr>
        <w:rFonts w:ascii="Symbol" w:hAnsi="Symbol" w:cs="Symbol"/>
        <w:sz w:val="24"/>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2" w15:restartNumberingAfterBreak="0">
    <w:nsid w:val="637B219F"/>
    <w:multiLevelType w:val="multilevel"/>
    <w:tmpl w:val="12C2F92A"/>
    <w:lvl w:ilvl="0">
      <w:numFmt w:val="bullet"/>
      <w:lvlText w:val=""/>
      <w:lvlJc w:val="left"/>
      <w:pPr>
        <w:ind w:left="720" w:hanging="360"/>
      </w:pPr>
      <w:rPr>
        <w:rFonts w:ascii="Symbol" w:hAnsi="Symbol" w:cs="Symbol"/>
        <w:sz w:val="24"/>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3" w15:restartNumberingAfterBreak="0">
    <w:nsid w:val="64833B9F"/>
    <w:multiLevelType w:val="multilevel"/>
    <w:tmpl w:val="2090B47E"/>
    <w:lvl w:ilvl="0">
      <w:start w:val="1"/>
      <w:numFmt w:val="upperLetter"/>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4" w15:restartNumberingAfterBreak="0">
    <w:nsid w:val="666C05F3"/>
    <w:multiLevelType w:val="hybridMultilevel"/>
    <w:tmpl w:val="E028DD0C"/>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6D2028E2"/>
    <w:multiLevelType w:val="hybridMultilevel"/>
    <w:tmpl w:val="506A8522"/>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6" w15:restartNumberingAfterBreak="0">
    <w:nsid w:val="6DC20638"/>
    <w:multiLevelType w:val="hybridMultilevel"/>
    <w:tmpl w:val="EF0C29F6"/>
    <w:lvl w:ilvl="0" w:tplc="0B1C9D36">
      <w:start w:val="1"/>
      <w:numFmt w:val="lowerLetter"/>
      <w:lvlText w:val="%1)"/>
      <w:lvlJc w:val="left"/>
      <w:pPr>
        <w:ind w:left="786" w:hanging="360"/>
      </w:pPr>
      <w:rPr>
        <w:rFonts w:hint="default"/>
        <w:b w:val="0"/>
        <w:i w:val="0"/>
        <w:color w:val="auto"/>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7" w15:restartNumberingAfterBreak="0">
    <w:nsid w:val="6F3B69A5"/>
    <w:multiLevelType w:val="multilevel"/>
    <w:tmpl w:val="4A1C67F6"/>
    <w:lvl w:ilvl="0">
      <w:numFmt w:val="bullet"/>
      <w:lvlText w:val="‐"/>
      <w:lvlJc w:val="left"/>
      <w:pPr>
        <w:ind w:left="360" w:hanging="360"/>
      </w:pPr>
      <w:rPr>
        <w:rFonts w:ascii="Calibri" w:eastAsia="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8" w15:restartNumberingAfterBreak="0">
    <w:nsid w:val="76B427C4"/>
    <w:multiLevelType w:val="multilevel"/>
    <w:tmpl w:val="8FECD2BE"/>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9" w15:restartNumberingAfterBreak="0">
    <w:nsid w:val="793D7E6B"/>
    <w:multiLevelType w:val="multilevel"/>
    <w:tmpl w:val="2DEAB1A6"/>
    <w:lvl w:ilvl="0">
      <w:numFmt w:val="bullet"/>
      <w:lvlText w:val="‐"/>
      <w:lvlJc w:val="left"/>
      <w:pPr>
        <w:ind w:left="360" w:hanging="360"/>
      </w:pPr>
      <w:rPr>
        <w:rFonts w:ascii="Calibri" w:eastAsia="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num w:numId="1">
    <w:abstractNumId w:val="4"/>
  </w:num>
  <w:num w:numId="2">
    <w:abstractNumId w:val="11"/>
  </w:num>
  <w:num w:numId="3">
    <w:abstractNumId w:val="19"/>
  </w:num>
  <w:num w:numId="4">
    <w:abstractNumId w:val="27"/>
  </w:num>
  <w:num w:numId="5">
    <w:abstractNumId w:val="14"/>
  </w:num>
  <w:num w:numId="6">
    <w:abstractNumId w:val="21"/>
  </w:num>
  <w:num w:numId="7">
    <w:abstractNumId w:val="23"/>
  </w:num>
  <w:num w:numId="8">
    <w:abstractNumId w:val="9"/>
  </w:num>
  <w:num w:numId="9">
    <w:abstractNumId w:val="1"/>
  </w:num>
  <w:num w:numId="10">
    <w:abstractNumId w:val="8"/>
  </w:num>
  <w:num w:numId="11">
    <w:abstractNumId w:val="17"/>
  </w:num>
  <w:num w:numId="12">
    <w:abstractNumId w:val="5"/>
  </w:num>
  <w:num w:numId="13">
    <w:abstractNumId w:val="28"/>
  </w:num>
  <w:num w:numId="14">
    <w:abstractNumId w:val="10"/>
  </w:num>
  <w:num w:numId="15">
    <w:abstractNumId w:val="15"/>
  </w:num>
  <w:num w:numId="16">
    <w:abstractNumId w:val="7"/>
  </w:num>
  <w:num w:numId="17">
    <w:abstractNumId w:val="26"/>
  </w:num>
  <w:num w:numId="18">
    <w:abstractNumId w:val="18"/>
  </w:num>
  <w:num w:numId="19">
    <w:abstractNumId w:val="20"/>
  </w:num>
  <w:num w:numId="20">
    <w:abstractNumId w:val="29"/>
  </w:num>
  <w:num w:numId="21">
    <w:abstractNumId w:val="25"/>
  </w:num>
  <w:num w:numId="22">
    <w:abstractNumId w:val="16"/>
  </w:num>
  <w:num w:numId="23">
    <w:abstractNumId w:val="24"/>
  </w:num>
  <w:num w:numId="24">
    <w:abstractNumId w:val="6"/>
  </w:num>
  <w:num w:numId="25">
    <w:abstractNumId w:val="2"/>
  </w:num>
  <w:num w:numId="26">
    <w:abstractNumId w:val="3"/>
  </w:num>
  <w:num w:numId="27">
    <w:abstractNumId w:val="12"/>
  </w:num>
  <w:num w:numId="28">
    <w:abstractNumId w:val="0"/>
  </w:num>
  <w:num w:numId="29">
    <w:abstractNumId w:val="13"/>
  </w:num>
  <w:num w:numId="30">
    <w:abstractNumId w:val="2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ara Bene">
    <w15:presenceInfo w15:providerId="None" w15:userId="Sara Be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activeWritingStyle w:appName="MSWord" w:lang="en-US" w:vendorID="64" w:dllVersion="131078" w:nlCheck="1" w:checkStyle="1"/>
  <w:activeWritingStyle w:appName="MSWord" w:lang="en-GB" w:vendorID="64" w:dllVersion="131078" w:nlCheck="1" w:checkStyle="1"/>
  <w:defaultTabStop w:val="708"/>
  <w:autoHyphenation/>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37E7"/>
    <w:rsid w:val="00012972"/>
    <w:rsid w:val="00032284"/>
    <w:rsid w:val="0005208F"/>
    <w:rsid w:val="000544E4"/>
    <w:rsid w:val="00063AC3"/>
    <w:rsid w:val="00082F35"/>
    <w:rsid w:val="00084EEF"/>
    <w:rsid w:val="0008560B"/>
    <w:rsid w:val="000A2230"/>
    <w:rsid w:val="000A41AC"/>
    <w:rsid w:val="000A46E3"/>
    <w:rsid w:val="000F1692"/>
    <w:rsid w:val="000F2872"/>
    <w:rsid w:val="000F4680"/>
    <w:rsid w:val="00117043"/>
    <w:rsid w:val="00144A15"/>
    <w:rsid w:val="0016006C"/>
    <w:rsid w:val="0018369C"/>
    <w:rsid w:val="001B326A"/>
    <w:rsid w:val="001F5E0C"/>
    <w:rsid w:val="00200B6C"/>
    <w:rsid w:val="002131B3"/>
    <w:rsid w:val="00226B1A"/>
    <w:rsid w:val="0027638D"/>
    <w:rsid w:val="002D7532"/>
    <w:rsid w:val="002E4CE7"/>
    <w:rsid w:val="002F78F7"/>
    <w:rsid w:val="00347D9F"/>
    <w:rsid w:val="00374A89"/>
    <w:rsid w:val="00386F44"/>
    <w:rsid w:val="00387FA5"/>
    <w:rsid w:val="00400131"/>
    <w:rsid w:val="00440F74"/>
    <w:rsid w:val="004433E5"/>
    <w:rsid w:val="00447D78"/>
    <w:rsid w:val="00447F65"/>
    <w:rsid w:val="00452C49"/>
    <w:rsid w:val="00457707"/>
    <w:rsid w:val="00462A85"/>
    <w:rsid w:val="0047474C"/>
    <w:rsid w:val="0049322F"/>
    <w:rsid w:val="004A06E1"/>
    <w:rsid w:val="004C229A"/>
    <w:rsid w:val="004C6439"/>
    <w:rsid w:val="004D1DD9"/>
    <w:rsid w:val="0054292C"/>
    <w:rsid w:val="00555644"/>
    <w:rsid w:val="00555B32"/>
    <w:rsid w:val="005737EF"/>
    <w:rsid w:val="00574E1A"/>
    <w:rsid w:val="00587530"/>
    <w:rsid w:val="005B0748"/>
    <w:rsid w:val="005F4565"/>
    <w:rsid w:val="00600A95"/>
    <w:rsid w:val="00621480"/>
    <w:rsid w:val="006320C1"/>
    <w:rsid w:val="0064226E"/>
    <w:rsid w:val="00654A80"/>
    <w:rsid w:val="006550D5"/>
    <w:rsid w:val="006656A9"/>
    <w:rsid w:val="0068253A"/>
    <w:rsid w:val="0069305C"/>
    <w:rsid w:val="006B3F73"/>
    <w:rsid w:val="006C0E51"/>
    <w:rsid w:val="006D5E93"/>
    <w:rsid w:val="006D6195"/>
    <w:rsid w:val="006F1A42"/>
    <w:rsid w:val="00730AA1"/>
    <w:rsid w:val="00737AB6"/>
    <w:rsid w:val="00756326"/>
    <w:rsid w:val="0075717E"/>
    <w:rsid w:val="00764B32"/>
    <w:rsid w:val="00772265"/>
    <w:rsid w:val="00786EA2"/>
    <w:rsid w:val="007B1BEC"/>
    <w:rsid w:val="007B57DD"/>
    <w:rsid w:val="007C7A03"/>
    <w:rsid w:val="007F2AC1"/>
    <w:rsid w:val="00800A3D"/>
    <w:rsid w:val="0080257D"/>
    <w:rsid w:val="00813CAD"/>
    <w:rsid w:val="00815ED1"/>
    <w:rsid w:val="008548C3"/>
    <w:rsid w:val="00856E41"/>
    <w:rsid w:val="0086074D"/>
    <w:rsid w:val="00881EAA"/>
    <w:rsid w:val="008E7058"/>
    <w:rsid w:val="008F0B89"/>
    <w:rsid w:val="00902D03"/>
    <w:rsid w:val="0091013C"/>
    <w:rsid w:val="009134CE"/>
    <w:rsid w:val="009208A4"/>
    <w:rsid w:val="00921E66"/>
    <w:rsid w:val="00923C83"/>
    <w:rsid w:val="009329D1"/>
    <w:rsid w:val="0095278B"/>
    <w:rsid w:val="009608BB"/>
    <w:rsid w:val="0097287F"/>
    <w:rsid w:val="00984127"/>
    <w:rsid w:val="0099031C"/>
    <w:rsid w:val="009B251A"/>
    <w:rsid w:val="009E4B69"/>
    <w:rsid w:val="00A10981"/>
    <w:rsid w:val="00A2572C"/>
    <w:rsid w:val="00AA509C"/>
    <w:rsid w:val="00AA625D"/>
    <w:rsid w:val="00AE4DF4"/>
    <w:rsid w:val="00AE7D1E"/>
    <w:rsid w:val="00B10BE4"/>
    <w:rsid w:val="00B16360"/>
    <w:rsid w:val="00B4779A"/>
    <w:rsid w:val="00B83AA6"/>
    <w:rsid w:val="00B97904"/>
    <w:rsid w:val="00BA7435"/>
    <w:rsid w:val="00BB445F"/>
    <w:rsid w:val="00BD2935"/>
    <w:rsid w:val="00C16EF7"/>
    <w:rsid w:val="00C34EB0"/>
    <w:rsid w:val="00CA195B"/>
    <w:rsid w:val="00CA533A"/>
    <w:rsid w:val="00CD37E7"/>
    <w:rsid w:val="00CD662A"/>
    <w:rsid w:val="00CF679D"/>
    <w:rsid w:val="00CF79F2"/>
    <w:rsid w:val="00D045AE"/>
    <w:rsid w:val="00D15F09"/>
    <w:rsid w:val="00D40370"/>
    <w:rsid w:val="00D63B34"/>
    <w:rsid w:val="00D73512"/>
    <w:rsid w:val="00D9190F"/>
    <w:rsid w:val="00D9664E"/>
    <w:rsid w:val="00DA1A20"/>
    <w:rsid w:val="00DA27FE"/>
    <w:rsid w:val="00DA59DA"/>
    <w:rsid w:val="00DA5ADF"/>
    <w:rsid w:val="00DC1D5C"/>
    <w:rsid w:val="00DD234F"/>
    <w:rsid w:val="00DD56DA"/>
    <w:rsid w:val="00E21259"/>
    <w:rsid w:val="00E402DD"/>
    <w:rsid w:val="00E676FA"/>
    <w:rsid w:val="00E91D45"/>
    <w:rsid w:val="00F22469"/>
    <w:rsid w:val="00F301DE"/>
    <w:rsid w:val="00F32122"/>
    <w:rsid w:val="00F41175"/>
    <w:rsid w:val="00F52890"/>
    <w:rsid w:val="00F769D2"/>
    <w:rsid w:val="00FC1333"/>
    <w:rsid w:val="00FC445F"/>
    <w:rsid w:val="00FC45E6"/>
    <w:rsid w:val="00FF314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ED74FA"/>
  <w15:docId w15:val="{CB8345A6-14EC-47AA-B751-A60787AD0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it-IT" w:eastAsia="en-US" w:bidi="ar-SA"/>
      </w:rPr>
    </w:rPrDefault>
    <w:pPrDefault>
      <w:pPr>
        <w:autoSpaceDN w:val="0"/>
        <w:spacing w:after="16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sid w:val="0097287F"/>
    <w:pPr>
      <w:suppressAutoHyphens/>
      <w:spacing w:after="0"/>
    </w:pPr>
    <w:rPr>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CA195B"/>
    <w:pPr>
      <w:tabs>
        <w:tab w:val="center" w:pos="4819"/>
        <w:tab w:val="right" w:pos="9638"/>
      </w:tabs>
    </w:pPr>
  </w:style>
  <w:style w:type="character" w:customStyle="1" w:styleId="IntestazioneCarattere">
    <w:name w:val="Intestazione Carattere"/>
    <w:basedOn w:val="Carpredefinitoparagrafo"/>
    <w:rsid w:val="00CA195B"/>
    <w:rPr>
      <w:rFonts w:ascii="Calibri" w:eastAsia="Calibri" w:hAnsi="Calibri" w:cs="Times New Roman"/>
      <w:lang w:val="en-US"/>
    </w:rPr>
  </w:style>
  <w:style w:type="paragraph" w:styleId="Pidipagina">
    <w:name w:val="footer"/>
    <w:basedOn w:val="Normale"/>
    <w:uiPriority w:val="99"/>
    <w:rsid w:val="00CA195B"/>
    <w:pPr>
      <w:tabs>
        <w:tab w:val="center" w:pos="4819"/>
        <w:tab w:val="right" w:pos="9638"/>
      </w:tabs>
    </w:pPr>
  </w:style>
  <w:style w:type="character" w:customStyle="1" w:styleId="PidipaginaCarattere">
    <w:name w:val="Piè di pagina Carattere"/>
    <w:basedOn w:val="Carpredefinitoparagrafo"/>
    <w:uiPriority w:val="99"/>
    <w:rsid w:val="00CA195B"/>
    <w:rPr>
      <w:rFonts w:ascii="Calibri" w:eastAsia="Calibri" w:hAnsi="Calibri" w:cs="Times New Roman"/>
      <w:lang w:val="en-US"/>
    </w:rPr>
  </w:style>
  <w:style w:type="paragraph" w:styleId="Testofumetto">
    <w:name w:val="Balloon Text"/>
    <w:basedOn w:val="Normale"/>
    <w:rsid w:val="00CA195B"/>
    <w:rPr>
      <w:rFonts w:ascii="Tahoma" w:hAnsi="Tahoma" w:cs="Tahoma"/>
      <w:sz w:val="16"/>
      <w:szCs w:val="16"/>
    </w:rPr>
  </w:style>
  <w:style w:type="character" w:customStyle="1" w:styleId="TestofumettoCarattere">
    <w:name w:val="Testo fumetto Carattere"/>
    <w:basedOn w:val="Carpredefinitoparagrafo"/>
    <w:rsid w:val="00CA195B"/>
    <w:rPr>
      <w:rFonts w:ascii="Tahoma" w:eastAsia="Calibri" w:hAnsi="Tahoma" w:cs="Tahoma"/>
      <w:sz w:val="16"/>
      <w:szCs w:val="16"/>
      <w:lang w:val="en-US"/>
    </w:rPr>
  </w:style>
  <w:style w:type="character" w:styleId="Rimandocommento">
    <w:name w:val="annotation reference"/>
    <w:rsid w:val="00CA195B"/>
    <w:rPr>
      <w:sz w:val="16"/>
      <w:szCs w:val="16"/>
    </w:rPr>
  </w:style>
  <w:style w:type="paragraph" w:styleId="Testocommento">
    <w:name w:val="annotation text"/>
    <w:aliases w:val="FooterText,Style 7,Char,Comments,Annotationtext,Char Char Char, Char Char Char, Char"/>
    <w:basedOn w:val="Normale"/>
    <w:uiPriority w:val="99"/>
    <w:qFormat/>
    <w:rsid w:val="00CA195B"/>
    <w:rPr>
      <w:sz w:val="20"/>
      <w:szCs w:val="20"/>
    </w:rPr>
  </w:style>
  <w:style w:type="character" w:customStyle="1" w:styleId="TestocommentoCarattere">
    <w:name w:val="Testo commento Carattere"/>
    <w:aliases w:val="FooterText Carattere1,Style 7 Carattere1,FooterText Carattere,Style 7 Carattere,Char Carattere,Comments Carattere,Annotationtext Carattere,Char Char Char Carattere, Char Char Char Carattere, Char Carattere"/>
    <w:basedOn w:val="Carpredefinitoparagrafo"/>
    <w:qFormat/>
    <w:rsid w:val="00CA195B"/>
    <w:rPr>
      <w:rFonts w:ascii="Calibri" w:eastAsia="Calibri" w:hAnsi="Calibri" w:cs="Times New Roman"/>
      <w:sz w:val="20"/>
      <w:szCs w:val="20"/>
      <w:lang w:val="en-US"/>
    </w:rPr>
  </w:style>
  <w:style w:type="character" w:styleId="Collegamentoipertestuale">
    <w:name w:val="Hyperlink"/>
    <w:rsid w:val="00CA195B"/>
    <w:rPr>
      <w:color w:val="0000FF"/>
      <w:u w:val="single"/>
    </w:rPr>
  </w:style>
  <w:style w:type="paragraph" w:styleId="Soggettocommento">
    <w:name w:val="annotation subject"/>
    <w:basedOn w:val="Testocommento"/>
    <w:next w:val="Testocommento"/>
    <w:rsid w:val="00CA195B"/>
    <w:rPr>
      <w:b/>
      <w:bCs/>
    </w:rPr>
  </w:style>
  <w:style w:type="character" w:customStyle="1" w:styleId="SoggettocommentoCarattere">
    <w:name w:val="Soggetto commento Carattere"/>
    <w:basedOn w:val="TestocommentoCarattere"/>
    <w:rsid w:val="00CA195B"/>
    <w:rPr>
      <w:rFonts w:ascii="Calibri" w:eastAsia="Calibri" w:hAnsi="Calibri" w:cs="Times New Roman"/>
      <w:b/>
      <w:bCs/>
      <w:sz w:val="20"/>
      <w:szCs w:val="20"/>
      <w:lang w:val="en-US"/>
    </w:rPr>
  </w:style>
  <w:style w:type="character" w:styleId="Numeroriga">
    <w:name w:val="line number"/>
    <w:basedOn w:val="Carpredefinitoparagrafo"/>
    <w:rsid w:val="00CA195B"/>
  </w:style>
  <w:style w:type="paragraph" w:styleId="Revisione">
    <w:name w:val="Revision"/>
    <w:rsid w:val="00BD2935"/>
    <w:pPr>
      <w:suppressAutoHyphens/>
      <w:spacing w:after="0"/>
    </w:pPr>
    <w:rPr>
      <w:lang w:val="en-US"/>
    </w:rPr>
  </w:style>
  <w:style w:type="paragraph" w:styleId="Paragrafoelenco">
    <w:name w:val="List Paragraph"/>
    <w:basedOn w:val="Normale"/>
    <w:rsid w:val="00CA195B"/>
    <w:pPr>
      <w:ind w:left="720"/>
    </w:pPr>
  </w:style>
  <w:style w:type="paragraph" w:customStyle="1" w:styleId="CarattereCarattereCharChar">
    <w:name w:val="Carattere Carattere Char Char"/>
    <w:basedOn w:val="Normale"/>
    <w:rsid w:val="00CA195B"/>
    <w:pPr>
      <w:spacing w:after="160" w:line="240" w:lineRule="exact"/>
    </w:pPr>
    <w:rPr>
      <w:rFonts w:ascii="Verdana" w:eastAsia="Times New Roman" w:hAnsi="Verdana"/>
      <w:sz w:val="20"/>
      <w:szCs w:val="20"/>
    </w:rPr>
  </w:style>
  <w:style w:type="paragraph" w:styleId="Testonotaapidipagina">
    <w:name w:val="footnote text"/>
    <w:basedOn w:val="Normale"/>
    <w:rsid w:val="00CA195B"/>
    <w:rPr>
      <w:sz w:val="20"/>
      <w:szCs w:val="20"/>
    </w:rPr>
  </w:style>
  <w:style w:type="character" w:customStyle="1" w:styleId="TestonotaapidipaginaCarattere">
    <w:name w:val="Testo nota a piè di pagina Carattere"/>
    <w:basedOn w:val="Carpredefinitoparagrafo"/>
    <w:rsid w:val="00CA195B"/>
    <w:rPr>
      <w:rFonts w:ascii="Calibri" w:eastAsia="Calibri" w:hAnsi="Calibri" w:cs="Times New Roman"/>
      <w:sz w:val="20"/>
      <w:szCs w:val="20"/>
      <w:lang w:val="en-US"/>
    </w:rPr>
  </w:style>
  <w:style w:type="character" w:styleId="Rimandonotaapidipagina">
    <w:name w:val="footnote reference"/>
    <w:basedOn w:val="Carpredefinitoparagrafo"/>
    <w:rsid w:val="00CA195B"/>
    <w:rPr>
      <w:position w:val="0"/>
      <w:vertAlign w:val="superscript"/>
    </w:rPr>
  </w:style>
  <w:style w:type="paragraph" w:customStyle="1" w:styleId="Paragrafoelenco1">
    <w:name w:val="Paragrafo elenco1"/>
    <w:basedOn w:val="Normale"/>
    <w:rsid w:val="00CA195B"/>
    <w:pPr>
      <w:ind w:left="720"/>
    </w:pPr>
    <w:rPr>
      <w:rFonts w:ascii="Verdana" w:eastAsia="PMingLiU" w:hAnsi="Verdana" w:cs="Verdana"/>
      <w:color w:val="00000A"/>
      <w:kern w:val="3"/>
      <w:lang w:val="en-GB" w:eastAsia="zh-CN"/>
    </w:rPr>
  </w:style>
  <w:style w:type="character" w:customStyle="1" w:styleId="BodyTextChar">
    <w:name w:val="Body Text Char"/>
    <w:rsid w:val="00CA195B"/>
    <w:rPr>
      <w:rFonts w:ascii="Times New Roman" w:hAnsi="Times New Roman" w:cs="Times New Roman"/>
      <w:sz w:val="24"/>
      <w:szCs w:val="20"/>
    </w:rPr>
  </w:style>
  <w:style w:type="paragraph" w:styleId="Corpotesto">
    <w:name w:val="Body Text"/>
    <w:basedOn w:val="Normale"/>
    <w:link w:val="CorpotestoCarattere"/>
    <w:rsid w:val="000F2872"/>
    <w:pPr>
      <w:suppressAutoHyphens w:val="0"/>
      <w:spacing w:after="120"/>
      <w:textAlignment w:val="auto"/>
    </w:pPr>
  </w:style>
  <w:style w:type="character" w:customStyle="1" w:styleId="CorpotestoCarattere">
    <w:name w:val="Corpo testo Carattere"/>
    <w:basedOn w:val="Carpredefinitoparagrafo"/>
    <w:link w:val="Corpotesto"/>
    <w:rsid w:val="000F2872"/>
    <w:rPr>
      <w:lang w:val="en-US"/>
    </w:rPr>
  </w:style>
  <w:style w:type="paragraph" w:styleId="NormaleWeb">
    <w:name w:val="Normal (Web)"/>
    <w:basedOn w:val="Normale"/>
    <w:uiPriority w:val="99"/>
    <w:semiHidden/>
    <w:unhideWhenUsed/>
    <w:rsid w:val="0069305C"/>
    <w:pPr>
      <w:suppressAutoHyphens w:val="0"/>
      <w:autoSpaceDN/>
      <w:spacing w:before="100" w:beforeAutospacing="1" w:after="100" w:afterAutospacing="1"/>
      <w:textAlignment w:val="auto"/>
    </w:pPr>
    <w:rPr>
      <w:rFonts w:ascii="Times New Roman" w:eastAsia="Times New Roman" w:hAnsi="Times New Roman"/>
      <w:sz w:val="24"/>
      <w:szCs w:val="24"/>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6431024">
      <w:bodyDiv w:val="1"/>
      <w:marLeft w:val="0"/>
      <w:marRight w:val="0"/>
      <w:marTop w:val="0"/>
      <w:marBottom w:val="0"/>
      <w:divBdr>
        <w:top w:val="none" w:sz="0" w:space="0" w:color="auto"/>
        <w:left w:val="none" w:sz="0" w:space="0" w:color="auto"/>
        <w:bottom w:val="none" w:sz="0" w:space="0" w:color="auto"/>
        <w:right w:val="none" w:sz="0" w:space="0" w:color="auto"/>
      </w:divBdr>
      <w:divsChild>
        <w:div w:id="372771000">
          <w:marLeft w:val="0"/>
          <w:marRight w:val="0"/>
          <w:marTop w:val="0"/>
          <w:marBottom w:val="0"/>
          <w:divBdr>
            <w:top w:val="none" w:sz="0" w:space="0" w:color="auto"/>
            <w:left w:val="none" w:sz="0" w:space="0" w:color="auto"/>
            <w:bottom w:val="none" w:sz="0" w:space="0" w:color="auto"/>
            <w:right w:val="none" w:sz="0" w:space="0" w:color="auto"/>
          </w:divBdr>
        </w:div>
        <w:div w:id="29384381">
          <w:marLeft w:val="0"/>
          <w:marRight w:val="0"/>
          <w:marTop w:val="0"/>
          <w:marBottom w:val="0"/>
          <w:divBdr>
            <w:top w:val="none" w:sz="0" w:space="0" w:color="auto"/>
            <w:left w:val="none" w:sz="0" w:space="0" w:color="auto"/>
            <w:bottom w:val="none" w:sz="0" w:space="0" w:color="auto"/>
            <w:right w:val="none" w:sz="0" w:space="0" w:color="auto"/>
          </w:divBdr>
        </w:div>
        <w:div w:id="790050065">
          <w:marLeft w:val="0"/>
          <w:marRight w:val="0"/>
          <w:marTop w:val="0"/>
          <w:marBottom w:val="0"/>
          <w:divBdr>
            <w:top w:val="none" w:sz="0" w:space="0" w:color="auto"/>
            <w:left w:val="none" w:sz="0" w:space="0" w:color="auto"/>
            <w:bottom w:val="none" w:sz="0" w:space="0" w:color="auto"/>
            <w:right w:val="none" w:sz="0" w:space="0" w:color="auto"/>
          </w:divBdr>
        </w:div>
        <w:div w:id="1521435234">
          <w:marLeft w:val="0"/>
          <w:marRight w:val="0"/>
          <w:marTop w:val="0"/>
          <w:marBottom w:val="0"/>
          <w:divBdr>
            <w:top w:val="none" w:sz="0" w:space="0" w:color="auto"/>
            <w:left w:val="none" w:sz="0" w:space="0" w:color="auto"/>
            <w:bottom w:val="none" w:sz="0" w:space="0" w:color="auto"/>
            <w:right w:val="none" w:sz="0" w:space="0" w:color="auto"/>
          </w:divBdr>
        </w:div>
        <w:div w:id="1280526447">
          <w:marLeft w:val="0"/>
          <w:marRight w:val="0"/>
          <w:marTop w:val="0"/>
          <w:marBottom w:val="0"/>
          <w:divBdr>
            <w:top w:val="none" w:sz="0" w:space="0" w:color="auto"/>
            <w:left w:val="none" w:sz="0" w:space="0" w:color="auto"/>
            <w:bottom w:val="none" w:sz="0" w:space="0" w:color="auto"/>
            <w:right w:val="none" w:sz="0" w:space="0" w:color="auto"/>
          </w:divBdr>
        </w:div>
        <w:div w:id="1869953377">
          <w:marLeft w:val="0"/>
          <w:marRight w:val="0"/>
          <w:marTop w:val="0"/>
          <w:marBottom w:val="0"/>
          <w:divBdr>
            <w:top w:val="none" w:sz="0" w:space="0" w:color="auto"/>
            <w:left w:val="none" w:sz="0" w:space="0" w:color="auto"/>
            <w:bottom w:val="none" w:sz="0" w:space="0" w:color="auto"/>
            <w:right w:val="none" w:sz="0" w:space="0" w:color="auto"/>
          </w:divBdr>
        </w:div>
      </w:divsChild>
    </w:div>
    <w:div w:id="1952738314">
      <w:bodyDiv w:val="1"/>
      <w:marLeft w:val="0"/>
      <w:marRight w:val="0"/>
      <w:marTop w:val="0"/>
      <w:marBottom w:val="0"/>
      <w:divBdr>
        <w:top w:val="none" w:sz="0" w:space="0" w:color="auto"/>
        <w:left w:val="none" w:sz="0" w:space="0" w:color="auto"/>
        <w:bottom w:val="none" w:sz="0" w:space="0" w:color="auto"/>
        <w:right w:val="none" w:sz="0" w:space="0" w:color="auto"/>
      </w:divBdr>
      <w:divsChild>
        <w:div w:id="2028941130">
          <w:marLeft w:val="0"/>
          <w:marRight w:val="0"/>
          <w:marTop w:val="0"/>
          <w:marBottom w:val="0"/>
          <w:divBdr>
            <w:top w:val="none" w:sz="0" w:space="0" w:color="auto"/>
            <w:left w:val="none" w:sz="0" w:space="0" w:color="auto"/>
            <w:bottom w:val="none" w:sz="0" w:space="0" w:color="auto"/>
            <w:right w:val="none" w:sz="0" w:space="0" w:color="auto"/>
          </w:divBdr>
        </w:div>
        <w:div w:id="878476813">
          <w:marLeft w:val="0"/>
          <w:marRight w:val="0"/>
          <w:marTop w:val="0"/>
          <w:marBottom w:val="0"/>
          <w:divBdr>
            <w:top w:val="none" w:sz="0" w:space="0" w:color="auto"/>
            <w:left w:val="none" w:sz="0" w:space="0" w:color="auto"/>
            <w:bottom w:val="none" w:sz="0" w:space="0" w:color="auto"/>
            <w:right w:val="none" w:sz="0" w:space="0" w:color="auto"/>
          </w:divBdr>
        </w:div>
      </w:divsChild>
    </w:div>
    <w:div w:id="20553489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rant@irst.emr.it" TargetMode="Externa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rant@irst.emr.i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aifa.gov.it/centro-coordinamento-comitati-etici"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C06167-2FD8-4F3F-8296-D76678538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26</Pages>
  <Words>12738</Words>
  <Characters>72610</Characters>
  <Application>Microsoft Office Word</Application>
  <DocSecurity>0</DocSecurity>
  <Lines>605</Lines>
  <Paragraphs>170</Paragraphs>
  <ScaleCrop>false</ScaleCrop>
  <HeadingPairs>
    <vt:vector size="2" baseType="variant">
      <vt:variant>
        <vt:lpstr>Titolo</vt:lpstr>
      </vt:variant>
      <vt:variant>
        <vt:i4>1</vt:i4>
      </vt:variant>
    </vt:vector>
  </HeadingPairs>
  <TitlesOfParts>
    <vt:vector size="1" baseType="lpstr">
      <vt:lpstr>CONTRATTO PER LA CONDUZIONE DELLA SPERIMENTAZIONE CLINICA SU MEDICINALI</vt:lpstr>
    </vt:vector>
  </TitlesOfParts>
  <Company/>
  <LinksUpToDate>false</LinksUpToDate>
  <CharactersWithSpaces>85178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CONTRATTO PER LA CONDUZIONE DELLA SPERIMENTAZIONE CLINICA SU MEDICINALI</dc:title>
  <dc:subject>31-05-2022</dc:subject>
  <dc:creator>AIFA</dc:creator>
  <cp:lastModifiedBy>Sara Bene</cp:lastModifiedBy>
  <cp:revision>22</cp:revision>
  <cp:lastPrinted>2022-10-25T07:17:00Z</cp:lastPrinted>
  <dcterms:created xsi:type="dcterms:W3CDTF">2024-08-29T10:15:00Z</dcterms:created>
  <dcterms:modified xsi:type="dcterms:W3CDTF">2024-08-30T13:03:00Z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0x0101005D5CFAE4D3E5544F98F21085DE35444F</vt:lpwstr>
  </property>
</Properties>
</file>